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3CA4A0" w14:textId="64EC16C4" w:rsidR="00D7083F" w:rsidRPr="00C126AE" w:rsidRDefault="00D7083F" w:rsidP="00D7083F">
      <w:pPr>
        <w:snapToGrid w:val="0"/>
        <w:spacing w:after="60"/>
        <w:ind w:left="2393" w:hangingChars="993" w:hanging="2393"/>
        <w:rPr>
          <w:rFonts w:ascii="Arial" w:eastAsia="DengXian" w:hAnsi="Arial" w:cs="Arial"/>
          <w:b/>
          <w:szCs w:val="24"/>
          <w:lang w:eastAsia="zh-CN"/>
        </w:rPr>
      </w:pPr>
      <w:r w:rsidRPr="00C126AE">
        <w:rPr>
          <w:rFonts w:ascii="Arial" w:eastAsia="宋体" w:hAnsi="Arial" w:cs="Arial"/>
          <w:b/>
          <w:szCs w:val="24"/>
          <w:lang w:eastAsia="zh-CN"/>
        </w:rPr>
        <w:t>3GPP TSG-RAN WG4 Meeting #10</w:t>
      </w:r>
      <w:r>
        <w:rPr>
          <w:rFonts w:ascii="Arial" w:eastAsia="宋体" w:hAnsi="Arial" w:cs="Arial"/>
          <w:b/>
          <w:szCs w:val="24"/>
          <w:lang w:eastAsia="zh-CN"/>
        </w:rPr>
        <w:t>7</w:t>
      </w:r>
      <w:r>
        <w:rPr>
          <w:rFonts w:ascii="Arial" w:eastAsia="DengXian" w:hAnsi="Arial" w:cs="Arial"/>
          <w:b/>
          <w:szCs w:val="24"/>
          <w:lang w:eastAsia="zh-CN"/>
        </w:rPr>
        <w:t xml:space="preserve"> </w:t>
      </w:r>
      <w:r>
        <w:rPr>
          <w:rFonts w:ascii="Arial" w:eastAsia="DengXian" w:hAnsi="Arial" w:cs="Arial"/>
          <w:b/>
          <w:szCs w:val="24"/>
          <w:lang w:eastAsia="zh-CN"/>
        </w:rPr>
        <w:tab/>
      </w:r>
      <w:r>
        <w:rPr>
          <w:rFonts w:ascii="Arial" w:eastAsia="DengXian" w:hAnsi="Arial" w:cs="Arial"/>
          <w:b/>
          <w:szCs w:val="24"/>
          <w:lang w:eastAsia="zh-CN"/>
        </w:rPr>
        <w:tab/>
      </w:r>
      <w:r>
        <w:rPr>
          <w:rFonts w:ascii="Arial" w:eastAsia="DengXian" w:hAnsi="Arial" w:cs="Arial"/>
          <w:b/>
          <w:szCs w:val="24"/>
          <w:lang w:eastAsia="zh-CN"/>
        </w:rPr>
        <w:tab/>
      </w:r>
      <w:r>
        <w:rPr>
          <w:rFonts w:ascii="Arial" w:eastAsia="DengXian" w:hAnsi="Arial" w:cs="Arial"/>
          <w:b/>
          <w:szCs w:val="24"/>
          <w:lang w:eastAsia="zh-CN"/>
        </w:rPr>
        <w:tab/>
      </w:r>
      <w:r>
        <w:rPr>
          <w:rFonts w:ascii="Arial" w:eastAsia="DengXian" w:hAnsi="Arial" w:cs="Arial"/>
          <w:b/>
          <w:szCs w:val="24"/>
          <w:lang w:eastAsia="zh-CN"/>
        </w:rPr>
        <w:tab/>
      </w:r>
      <w:r>
        <w:rPr>
          <w:rFonts w:ascii="Arial" w:eastAsia="DengXian" w:hAnsi="Arial" w:cs="Arial" w:hint="eastAsia"/>
          <w:b/>
          <w:szCs w:val="24"/>
          <w:lang w:eastAsia="zh-CN"/>
        </w:rPr>
        <w:t xml:space="preserve">                 </w:t>
      </w:r>
      <w:r w:rsidR="000B3C99" w:rsidRPr="000B3C99">
        <w:rPr>
          <w:rFonts w:ascii="Arial" w:eastAsia="DengXian" w:hAnsi="Arial" w:cs="Arial"/>
          <w:b/>
          <w:szCs w:val="24"/>
          <w:lang w:eastAsia="zh-CN"/>
        </w:rPr>
        <w:t>R4-2307258</w:t>
      </w:r>
    </w:p>
    <w:p w14:paraId="09846173" w14:textId="77777777" w:rsidR="00D7083F" w:rsidRPr="00C126AE" w:rsidRDefault="00D7083F" w:rsidP="00D7083F">
      <w:pPr>
        <w:snapToGrid w:val="0"/>
        <w:spacing w:after="60"/>
        <w:ind w:left="2108" w:hangingChars="875" w:hanging="2108"/>
        <w:rPr>
          <w:rFonts w:ascii="Arial" w:eastAsia="DengXian" w:hAnsi="Arial" w:cs="Arial"/>
          <w:b/>
          <w:szCs w:val="24"/>
          <w:lang w:eastAsia="zh-CN"/>
        </w:rPr>
      </w:pPr>
      <w:r w:rsidRPr="00C126AE">
        <w:rPr>
          <w:rFonts w:ascii="Arial" w:hAnsi="Arial"/>
          <w:b/>
          <w:lang w:eastAsia="zh-CN"/>
        </w:rPr>
        <w:t>Incheon, KR, 22 - 26 May, 2023</w:t>
      </w:r>
    </w:p>
    <w:p w14:paraId="5DCBC4B8" w14:textId="77777777" w:rsidR="00F2363F" w:rsidRPr="00D7083F" w:rsidRDefault="00F2363F" w:rsidP="00F2363F">
      <w:pPr>
        <w:tabs>
          <w:tab w:val="left" w:pos="3106"/>
          <w:tab w:val="center" w:pos="4536"/>
          <w:tab w:val="right" w:pos="9072"/>
        </w:tabs>
        <w:spacing w:line="252" w:lineRule="auto"/>
        <w:jc w:val="both"/>
        <w:rPr>
          <w:rFonts w:ascii="Arial" w:eastAsia="宋体" w:hAnsi="Arial"/>
          <w:b/>
          <w:lang w:eastAsia="zh-CN"/>
        </w:rPr>
      </w:pPr>
    </w:p>
    <w:p w14:paraId="6D46BF1A" w14:textId="77777777" w:rsidR="00F2363F" w:rsidRPr="00F2363F" w:rsidRDefault="00F2363F" w:rsidP="00F2363F">
      <w:pPr>
        <w:tabs>
          <w:tab w:val="left" w:pos="1800"/>
          <w:tab w:val="right" w:pos="9072"/>
        </w:tabs>
        <w:spacing w:after="60" w:line="252" w:lineRule="auto"/>
        <w:ind w:left="1800" w:hanging="1800"/>
        <w:jc w:val="both"/>
        <w:rPr>
          <w:rFonts w:ascii="Arial" w:eastAsia="宋体" w:hAnsi="Arial"/>
          <w:b/>
          <w:szCs w:val="24"/>
          <w:lang w:val="x-none" w:eastAsia="zh-CN"/>
        </w:rPr>
      </w:pPr>
      <w:r w:rsidRPr="00F2363F">
        <w:rPr>
          <w:rFonts w:ascii="Arial" w:eastAsia="MS Mincho" w:hAnsi="Arial"/>
          <w:b/>
          <w:szCs w:val="24"/>
          <w:lang w:val="x-none" w:eastAsia="en-US"/>
        </w:rPr>
        <w:t>Source:</w:t>
      </w:r>
      <w:r w:rsidRPr="00F2363F">
        <w:rPr>
          <w:rFonts w:ascii="Arial" w:eastAsia="MS Mincho" w:hAnsi="Arial"/>
          <w:b/>
          <w:szCs w:val="24"/>
          <w:lang w:val="x-none" w:eastAsia="en-US"/>
        </w:rPr>
        <w:tab/>
      </w:r>
      <w:r w:rsidRPr="00F2363F">
        <w:rPr>
          <w:rFonts w:ascii="Arial" w:eastAsia="宋体" w:hAnsi="Arial" w:hint="eastAsia"/>
          <w:b/>
          <w:szCs w:val="24"/>
          <w:lang w:val="x-none" w:eastAsia="zh-CN"/>
        </w:rPr>
        <w:t>China Telecom</w:t>
      </w:r>
    </w:p>
    <w:p w14:paraId="4E1E36BD" w14:textId="64E63A30" w:rsidR="00F2363F" w:rsidRPr="003E2A83" w:rsidRDefault="00F2363F" w:rsidP="003B606F">
      <w:pPr>
        <w:tabs>
          <w:tab w:val="left" w:pos="1800"/>
          <w:tab w:val="left" w:pos="6180"/>
        </w:tabs>
        <w:spacing w:after="60" w:line="252" w:lineRule="auto"/>
        <w:ind w:left="1807" w:hangingChars="750" w:hanging="1807"/>
        <w:rPr>
          <w:rFonts w:ascii="Arial" w:eastAsiaTheme="minorEastAsia" w:hAnsi="Arial"/>
          <w:b/>
          <w:szCs w:val="24"/>
          <w:lang w:eastAsia="zh-CN"/>
        </w:rPr>
      </w:pPr>
      <w:r w:rsidRPr="00F2363F">
        <w:rPr>
          <w:rFonts w:ascii="Arial" w:eastAsia="MS Mincho" w:hAnsi="Arial"/>
          <w:b/>
          <w:szCs w:val="24"/>
          <w:lang w:val="x-none" w:eastAsia="en-US"/>
        </w:rPr>
        <w:t>Title:</w:t>
      </w:r>
      <w:r w:rsidRPr="00F2363F">
        <w:rPr>
          <w:rFonts w:ascii="Arial" w:eastAsia="MS Mincho" w:hAnsi="Arial"/>
          <w:b/>
          <w:szCs w:val="24"/>
          <w:lang w:val="x-none" w:eastAsia="en-US"/>
        </w:rPr>
        <w:tab/>
      </w:r>
      <w:r w:rsidR="003E2A83">
        <w:rPr>
          <w:rFonts w:ascii="Arial" w:eastAsiaTheme="minorEastAsia" w:hAnsi="Arial" w:cs="Arial" w:hint="eastAsia"/>
          <w:b/>
          <w:lang w:val="x-none" w:eastAsia="zh-CN"/>
        </w:rPr>
        <w:t xml:space="preserve">Discussion on </w:t>
      </w:r>
      <w:r w:rsidR="003E2A83" w:rsidRPr="003E2A83">
        <w:rPr>
          <w:rFonts w:ascii="Arial" w:eastAsiaTheme="minorEastAsia" w:hAnsi="Arial" w:cs="Arial"/>
          <w:b/>
          <w:lang w:val="x-none" w:eastAsia="zh-CN"/>
        </w:rPr>
        <w:t>UE configured with two serving cells</w:t>
      </w:r>
      <w:r w:rsidR="003E2A83">
        <w:rPr>
          <w:rFonts w:ascii="Arial" w:eastAsiaTheme="minorEastAsia" w:hAnsi="Arial" w:cs="Arial" w:hint="eastAsia"/>
          <w:b/>
          <w:lang w:val="x-none" w:eastAsia="zh-CN"/>
        </w:rPr>
        <w:t xml:space="preserve"> and</w:t>
      </w:r>
      <w:r w:rsidR="003E2A83" w:rsidRPr="003E2A83">
        <w:rPr>
          <w:rFonts w:ascii="Arial" w:eastAsiaTheme="minorEastAsia" w:hAnsi="Arial" w:cs="Arial"/>
          <w:b/>
          <w:lang w:val="x-none" w:eastAsia="zh-CN"/>
        </w:rPr>
        <w:t xml:space="preserve"> each</w:t>
      </w:r>
      <w:r w:rsidR="003E2A83">
        <w:rPr>
          <w:rFonts w:ascii="Arial" w:eastAsiaTheme="minorEastAsia" w:hAnsi="Arial" w:cs="Arial" w:hint="eastAsia"/>
          <w:b/>
          <w:lang w:val="x-none" w:eastAsia="zh-CN"/>
        </w:rPr>
        <w:t xml:space="preserve"> cell</w:t>
      </w:r>
      <w:r w:rsidR="003E2A83" w:rsidRPr="003E2A83">
        <w:rPr>
          <w:rFonts w:ascii="Arial" w:eastAsiaTheme="minorEastAsia" w:hAnsi="Arial" w:cs="Arial"/>
          <w:b/>
          <w:lang w:val="x-none" w:eastAsia="zh-CN"/>
        </w:rPr>
        <w:t xml:space="preserve"> with</w:t>
      </w:r>
      <w:r w:rsidR="003E2A83">
        <w:rPr>
          <w:rFonts w:ascii="Arial" w:eastAsiaTheme="minorEastAsia" w:hAnsi="Arial" w:cs="Arial" w:hint="eastAsia"/>
          <w:b/>
          <w:lang w:val="x-none" w:eastAsia="zh-CN"/>
        </w:rPr>
        <w:t xml:space="preserve"> one</w:t>
      </w:r>
      <w:r w:rsidR="003E2A83" w:rsidRPr="003E2A83">
        <w:rPr>
          <w:rFonts w:ascii="Arial" w:eastAsiaTheme="minorEastAsia" w:hAnsi="Arial" w:cs="Arial"/>
          <w:b/>
          <w:lang w:val="x-none" w:eastAsia="zh-CN"/>
        </w:rPr>
        <w:t xml:space="preserve"> SUL</w:t>
      </w:r>
      <w:r w:rsidR="003E2A83">
        <w:rPr>
          <w:rFonts w:ascii="Arial" w:eastAsiaTheme="minorEastAsia" w:hAnsi="Arial" w:cs="Arial" w:hint="eastAsia"/>
          <w:b/>
          <w:lang w:val="x-none" w:eastAsia="zh-CN"/>
        </w:rPr>
        <w:t xml:space="preserve"> band</w:t>
      </w:r>
      <w:bookmarkStart w:id="0" w:name="_GoBack"/>
      <w:bookmarkEnd w:id="0"/>
    </w:p>
    <w:p w14:paraId="7826D8E2" w14:textId="352BE5BF" w:rsidR="00F2363F" w:rsidRPr="00F2363F" w:rsidRDefault="00F2363F" w:rsidP="00F2363F">
      <w:pPr>
        <w:tabs>
          <w:tab w:val="left" w:pos="1800"/>
          <w:tab w:val="left" w:pos="6835"/>
        </w:tabs>
        <w:spacing w:after="60" w:line="252" w:lineRule="auto"/>
        <w:jc w:val="both"/>
        <w:rPr>
          <w:rFonts w:ascii="Arial" w:eastAsia="宋体" w:hAnsi="Arial"/>
          <w:b/>
          <w:szCs w:val="24"/>
          <w:lang w:val="x-none" w:eastAsia="zh-CN"/>
        </w:rPr>
      </w:pPr>
      <w:r w:rsidRPr="00F2363F">
        <w:rPr>
          <w:rFonts w:ascii="Arial" w:eastAsia="MS Mincho" w:hAnsi="Arial"/>
          <w:b/>
          <w:szCs w:val="24"/>
          <w:lang w:val="x-none" w:eastAsia="en-US"/>
        </w:rPr>
        <w:t>Agenda Item:</w:t>
      </w:r>
      <w:r w:rsidRPr="00F2363F">
        <w:rPr>
          <w:rFonts w:ascii="Arial" w:eastAsia="MS Mincho" w:hAnsi="Arial"/>
          <w:b/>
          <w:szCs w:val="24"/>
          <w:lang w:val="x-none" w:eastAsia="en-US"/>
        </w:rPr>
        <w:tab/>
      </w:r>
      <w:r w:rsidR="000B3C99" w:rsidRPr="000B3C99">
        <w:rPr>
          <w:rFonts w:ascii="Arial" w:eastAsia="宋体" w:hAnsi="Arial" w:hint="eastAsia"/>
          <w:b/>
          <w:szCs w:val="24"/>
          <w:lang w:val="x-none" w:eastAsia="zh-CN"/>
        </w:rPr>
        <w:t>11</w:t>
      </w:r>
      <w:r w:rsidR="003E2A83" w:rsidRPr="000B3C99">
        <w:rPr>
          <w:rFonts w:ascii="Arial" w:eastAsia="宋体" w:hAnsi="Arial" w:hint="eastAsia"/>
          <w:b/>
          <w:szCs w:val="24"/>
          <w:lang w:val="x-none" w:eastAsia="zh-CN"/>
        </w:rPr>
        <w:t>.2</w:t>
      </w:r>
    </w:p>
    <w:p w14:paraId="055B4958" w14:textId="1CDEDB9B" w:rsidR="00F2363F" w:rsidRPr="00F2363F" w:rsidRDefault="00F2363F" w:rsidP="000B2977">
      <w:pPr>
        <w:tabs>
          <w:tab w:val="left" w:pos="1800"/>
          <w:tab w:val="center" w:pos="4536"/>
          <w:tab w:val="right" w:pos="9072"/>
        </w:tabs>
        <w:snapToGrid w:val="0"/>
        <w:spacing w:after="120" w:line="252" w:lineRule="auto"/>
        <w:jc w:val="both"/>
        <w:rPr>
          <w:rFonts w:ascii="Arial" w:eastAsia="宋体" w:hAnsi="Arial"/>
          <w:b/>
          <w:szCs w:val="24"/>
          <w:lang w:val="x-none" w:eastAsia="zh-CN"/>
        </w:rPr>
      </w:pPr>
      <w:r w:rsidRPr="00F2363F">
        <w:rPr>
          <w:rFonts w:ascii="Arial" w:eastAsia="MS Mincho" w:hAnsi="Arial"/>
          <w:b/>
          <w:szCs w:val="24"/>
          <w:lang w:val="x-none" w:eastAsia="en-US"/>
        </w:rPr>
        <w:t>Document for:</w:t>
      </w:r>
      <w:r w:rsidRPr="00F2363F">
        <w:rPr>
          <w:rFonts w:ascii="Arial" w:eastAsia="MS Mincho" w:hAnsi="Arial"/>
          <w:b/>
          <w:szCs w:val="24"/>
          <w:lang w:val="x-none" w:eastAsia="en-US"/>
        </w:rPr>
        <w:tab/>
      </w:r>
      <w:r w:rsidR="009665EB">
        <w:rPr>
          <w:rFonts w:ascii="Arial" w:eastAsia="宋体" w:hAnsi="Arial" w:hint="eastAsia"/>
          <w:b/>
          <w:szCs w:val="24"/>
          <w:lang w:val="x-none" w:eastAsia="zh-CN"/>
        </w:rPr>
        <w:t>Discussion</w:t>
      </w:r>
    </w:p>
    <w:p w14:paraId="4B2FAD27" w14:textId="77777777" w:rsidR="009665EB" w:rsidRPr="000F1696" w:rsidRDefault="009665EB" w:rsidP="009665EB">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627EF22E" w14:textId="4382520D" w:rsidR="00D84561" w:rsidRDefault="000B087A" w:rsidP="009665EB">
      <w:pPr>
        <w:pStyle w:val="ab"/>
        <w:tabs>
          <w:tab w:val="num" w:pos="226"/>
          <w:tab w:val="num" w:pos="284"/>
          <w:tab w:val="left" w:pos="5103"/>
        </w:tabs>
        <w:snapToGrid w:val="0"/>
        <w:rPr>
          <w:rFonts w:eastAsia="宋体"/>
          <w:sz w:val="21"/>
          <w:szCs w:val="21"/>
          <w:lang w:eastAsia="zh-CN"/>
        </w:rPr>
      </w:pPr>
      <w:r>
        <w:rPr>
          <w:rFonts w:eastAsia="宋体" w:hint="eastAsia"/>
          <w:sz w:val="21"/>
          <w:szCs w:val="21"/>
          <w:lang w:eastAsia="zh-CN"/>
        </w:rPr>
        <w:t>The following proposal was endorsed in RAN #99</w:t>
      </w:r>
      <w:r w:rsidR="00D361BE">
        <w:rPr>
          <w:rFonts w:eastAsia="宋体" w:hint="eastAsia"/>
          <w:sz w:val="21"/>
          <w:szCs w:val="21"/>
          <w:lang w:eastAsia="zh-CN"/>
        </w:rPr>
        <w:t>:</w:t>
      </w:r>
    </w:p>
    <w:p w14:paraId="760CD7E4" w14:textId="77777777" w:rsidR="000B087A" w:rsidRPr="000B087A" w:rsidRDefault="000B087A" w:rsidP="000B087A">
      <w:pPr>
        <w:widowControl w:val="0"/>
        <w:numPr>
          <w:ilvl w:val="0"/>
          <w:numId w:val="27"/>
        </w:numPr>
        <w:snapToGrid w:val="0"/>
        <w:spacing w:after="120"/>
        <w:ind w:left="714" w:hanging="357"/>
        <w:rPr>
          <w:i/>
          <w:sz w:val="21"/>
        </w:rPr>
      </w:pPr>
      <w:r w:rsidRPr="000B087A">
        <w:rPr>
          <w:i/>
          <w:sz w:val="21"/>
        </w:rPr>
        <w:t>UL/SUL indicator field is excluded from a DCI format 0_X.</w:t>
      </w:r>
    </w:p>
    <w:p w14:paraId="22DFE61D" w14:textId="77777777" w:rsidR="000B087A" w:rsidRPr="000B087A" w:rsidRDefault="000B087A" w:rsidP="000B087A">
      <w:pPr>
        <w:widowControl w:val="0"/>
        <w:numPr>
          <w:ilvl w:val="0"/>
          <w:numId w:val="27"/>
        </w:numPr>
        <w:snapToGrid w:val="0"/>
        <w:spacing w:after="120"/>
        <w:ind w:left="714" w:hanging="357"/>
        <w:rPr>
          <w:i/>
          <w:sz w:val="21"/>
        </w:rPr>
      </w:pPr>
      <w:r w:rsidRPr="000B087A">
        <w:rPr>
          <w:i/>
          <w:sz w:val="21"/>
        </w:rPr>
        <w:t>Task RAN4 to assess the additional, if any, RAN4 specification impact and UE implementation impact for a UE configured with two serving cells, each with SUL; report to RAN#100 with the goal of striving for potential normative work supporting the case where a UE is configured with two serving cells, each with SUL</w:t>
      </w:r>
    </w:p>
    <w:p w14:paraId="028BBE6E" w14:textId="77777777" w:rsidR="000B087A" w:rsidRPr="000B087A" w:rsidRDefault="000B087A" w:rsidP="000B087A">
      <w:pPr>
        <w:widowControl w:val="0"/>
        <w:numPr>
          <w:ilvl w:val="1"/>
          <w:numId w:val="26"/>
        </w:numPr>
        <w:snapToGrid w:val="0"/>
        <w:spacing w:after="120"/>
        <w:ind w:left="1434" w:hanging="357"/>
        <w:rPr>
          <w:i/>
          <w:sz w:val="21"/>
        </w:rPr>
      </w:pPr>
      <w:r w:rsidRPr="000B087A">
        <w:rPr>
          <w:i/>
          <w:sz w:val="21"/>
        </w:rPr>
        <w:t xml:space="preserve">E.g., whether back-to-back transmissions between two SUL carriers and back-to-back transmissions between SUL carrier and non-corresponding NUL carrier could be supported without any switching period, or </w:t>
      </w:r>
    </w:p>
    <w:p w14:paraId="461537E9" w14:textId="77777777" w:rsidR="000B087A" w:rsidRPr="000B087A" w:rsidRDefault="000B087A" w:rsidP="000B087A">
      <w:pPr>
        <w:widowControl w:val="0"/>
        <w:numPr>
          <w:ilvl w:val="1"/>
          <w:numId w:val="26"/>
        </w:numPr>
        <w:snapToGrid w:val="0"/>
        <w:spacing w:after="120"/>
        <w:ind w:left="1434" w:hanging="357"/>
        <w:rPr>
          <w:i/>
          <w:sz w:val="21"/>
        </w:rPr>
      </w:pPr>
      <w:r w:rsidRPr="000B087A">
        <w:rPr>
          <w:i/>
          <w:sz w:val="21"/>
        </w:rPr>
        <w:t xml:space="preserve">E.g., whether it is only feasible to support such configuration in the UL </w:t>
      </w:r>
      <w:proofErr w:type="spellStart"/>
      <w:r w:rsidRPr="000B087A">
        <w:rPr>
          <w:i/>
          <w:sz w:val="21"/>
        </w:rPr>
        <w:t>Tx</w:t>
      </w:r>
      <w:proofErr w:type="spellEnd"/>
      <w:r w:rsidRPr="000B087A">
        <w:rPr>
          <w:i/>
          <w:sz w:val="21"/>
        </w:rPr>
        <w:t xml:space="preserve"> switching framework with UE capability based switching period</w:t>
      </w:r>
    </w:p>
    <w:p w14:paraId="370EB718" w14:textId="77777777" w:rsidR="000B087A" w:rsidRPr="000B087A" w:rsidRDefault="000B087A" w:rsidP="000B087A">
      <w:pPr>
        <w:widowControl w:val="0"/>
        <w:numPr>
          <w:ilvl w:val="1"/>
          <w:numId w:val="26"/>
        </w:numPr>
        <w:snapToGrid w:val="0"/>
        <w:spacing w:after="120"/>
        <w:ind w:left="1434" w:hanging="357"/>
        <w:rPr>
          <w:i/>
          <w:sz w:val="21"/>
        </w:rPr>
      </w:pPr>
      <w:r w:rsidRPr="000B087A">
        <w:rPr>
          <w:i/>
          <w:sz w:val="21"/>
        </w:rPr>
        <w:t>Example band combinations are referred to in RP-223553 (RP-230719)</w:t>
      </w:r>
    </w:p>
    <w:p w14:paraId="4A92EF35" w14:textId="77777777" w:rsidR="000B087A" w:rsidRPr="00D361BE" w:rsidRDefault="000B087A" w:rsidP="000B087A">
      <w:pPr>
        <w:widowControl w:val="0"/>
        <w:numPr>
          <w:ilvl w:val="1"/>
          <w:numId w:val="26"/>
        </w:numPr>
        <w:snapToGrid w:val="0"/>
        <w:spacing w:after="120"/>
        <w:ind w:left="1434" w:hanging="357"/>
        <w:rPr>
          <w:i/>
          <w:sz w:val="21"/>
        </w:rPr>
      </w:pPr>
      <w:r w:rsidRPr="000B087A">
        <w:rPr>
          <w:i/>
          <w:sz w:val="21"/>
        </w:rPr>
        <w:t>Further check the status in RAN#100</w:t>
      </w:r>
    </w:p>
    <w:p w14:paraId="7992A625" w14:textId="7610B8E8" w:rsidR="00D361BE" w:rsidRPr="00D361BE" w:rsidRDefault="00D361BE" w:rsidP="00D361BE">
      <w:pPr>
        <w:pStyle w:val="ab"/>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In RAN4 #106e-bis, the RAN task was discussed </w:t>
      </w:r>
      <w:r w:rsidR="005214F6">
        <w:rPr>
          <w:rFonts w:eastAsia="宋体" w:hint="eastAsia"/>
          <w:sz w:val="21"/>
          <w:szCs w:val="21"/>
          <w:lang w:eastAsia="zh-CN"/>
        </w:rPr>
        <w:t>and</w:t>
      </w:r>
      <w:r>
        <w:rPr>
          <w:rFonts w:eastAsia="宋体" w:hint="eastAsia"/>
          <w:sz w:val="21"/>
          <w:szCs w:val="21"/>
          <w:lang w:eastAsia="zh-CN"/>
        </w:rPr>
        <w:t xml:space="preserve"> an WF </w:t>
      </w:r>
      <w:r w:rsidR="005214F6">
        <w:rPr>
          <w:rFonts w:eastAsia="宋体" w:hint="eastAsia"/>
          <w:sz w:val="21"/>
          <w:szCs w:val="21"/>
          <w:lang w:eastAsia="zh-CN"/>
        </w:rPr>
        <w:t xml:space="preserve">was </w:t>
      </w:r>
      <w:r>
        <w:rPr>
          <w:rFonts w:eastAsia="宋体" w:hint="eastAsia"/>
          <w:sz w:val="21"/>
          <w:szCs w:val="21"/>
          <w:lang w:eastAsia="zh-CN"/>
        </w:rPr>
        <w:t xml:space="preserve">approved in [1]. The contribution further discusses </w:t>
      </w:r>
      <w:r>
        <w:rPr>
          <w:rFonts w:eastAsia="宋体"/>
          <w:sz w:val="21"/>
          <w:szCs w:val="21"/>
          <w:lang w:eastAsia="zh-CN"/>
        </w:rPr>
        <w:t>the</w:t>
      </w:r>
      <w:r>
        <w:rPr>
          <w:rFonts w:eastAsia="宋体" w:hint="eastAsia"/>
          <w:sz w:val="21"/>
          <w:szCs w:val="21"/>
          <w:lang w:eastAsia="zh-CN"/>
        </w:rPr>
        <w:t xml:space="preserve"> issues tasked by RAN.</w:t>
      </w:r>
    </w:p>
    <w:p w14:paraId="34F05E74" w14:textId="06CDB953" w:rsidR="009A5DB7" w:rsidRDefault="001E2706" w:rsidP="009A5DB7">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34CB4B58" w14:textId="27DF477F" w:rsidR="005214F6" w:rsidRDefault="005214F6" w:rsidP="005214F6">
      <w:pPr>
        <w:pStyle w:val="2"/>
      </w:pPr>
      <w:r w:rsidRPr="005214F6">
        <w:rPr>
          <w:rFonts w:hint="eastAsia"/>
        </w:rPr>
        <w:t xml:space="preserve">2.1 </w:t>
      </w:r>
      <w:r>
        <w:rPr>
          <w:rFonts w:hint="eastAsia"/>
        </w:rPr>
        <w:tab/>
      </w:r>
      <w:r w:rsidRPr="005214F6">
        <w:rPr>
          <w:rFonts w:hint="eastAsia"/>
        </w:rPr>
        <w:t>A</w:t>
      </w:r>
      <w:r w:rsidRPr="005214F6">
        <w:t xml:space="preserve">ssess specification and UE implementation impacts to support </w:t>
      </w:r>
      <w:r w:rsidRPr="005214F6">
        <w:rPr>
          <w:rFonts w:hint="eastAsia"/>
        </w:rPr>
        <w:t xml:space="preserve">configurations described in RAN task </w:t>
      </w:r>
      <w:r w:rsidRPr="005214F6">
        <w:t>in the UL Tx switching framework</w:t>
      </w:r>
    </w:p>
    <w:p w14:paraId="3DEBD33C" w14:textId="622D4F19" w:rsidR="005214F6" w:rsidRDefault="00465E41" w:rsidP="005214F6">
      <w:pPr>
        <w:snapToGrid w:val="0"/>
        <w:spacing w:after="120"/>
        <w:rPr>
          <w:rFonts w:eastAsia="宋体"/>
          <w:b/>
          <w:sz w:val="21"/>
          <w:u w:val="single"/>
          <w:lang w:eastAsia="zh-CN"/>
        </w:rPr>
      </w:pPr>
      <w:r>
        <w:rPr>
          <w:rFonts w:eastAsia="宋体"/>
          <w:b/>
          <w:sz w:val="21"/>
          <w:u w:val="single"/>
          <w:lang w:eastAsia="zh-CN"/>
        </w:rPr>
        <w:t>UE implementation impact</w:t>
      </w:r>
      <w:r w:rsidR="005214F6" w:rsidRPr="005214F6">
        <w:rPr>
          <w:rFonts w:eastAsia="宋体"/>
          <w:b/>
          <w:sz w:val="21"/>
          <w:u w:val="single"/>
          <w:lang w:eastAsia="zh-CN"/>
        </w:rPr>
        <w:t xml:space="preserve"> to support </w:t>
      </w:r>
      <w:r w:rsidR="005214F6" w:rsidRPr="005214F6">
        <w:rPr>
          <w:rFonts w:eastAsia="宋体" w:hint="eastAsia"/>
          <w:b/>
          <w:sz w:val="21"/>
          <w:u w:val="single"/>
          <w:lang w:eastAsia="zh-CN"/>
        </w:rPr>
        <w:t xml:space="preserve">configurations as </w:t>
      </w:r>
      <w:r w:rsidR="005214F6" w:rsidRPr="005214F6">
        <w:rPr>
          <w:rFonts w:eastAsia="宋体"/>
          <w:b/>
          <w:sz w:val="21"/>
          <w:u w:val="single"/>
          <w:lang w:eastAsia="zh-CN"/>
        </w:rPr>
        <w:t>described</w:t>
      </w:r>
      <w:r w:rsidR="005214F6" w:rsidRPr="005214F6">
        <w:rPr>
          <w:rFonts w:eastAsia="宋体" w:hint="eastAsia"/>
          <w:b/>
          <w:sz w:val="21"/>
          <w:u w:val="single"/>
          <w:lang w:eastAsia="zh-CN"/>
        </w:rPr>
        <w:t xml:space="preserve"> in RAN task</w:t>
      </w:r>
      <w:r w:rsidR="005214F6" w:rsidRPr="005214F6">
        <w:rPr>
          <w:rFonts w:eastAsia="宋体"/>
          <w:b/>
          <w:sz w:val="21"/>
          <w:u w:val="single"/>
          <w:lang w:eastAsia="zh-CN"/>
        </w:rPr>
        <w:t xml:space="preserve"> in the UL </w:t>
      </w:r>
      <w:proofErr w:type="spellStart"/>
      <w:proofErr w:type="gramStart"/>
      <w:r w:rsidR="005214F6" w:rsidRPr="005214F6">
        <w:rPr>
          <w:rFonts w:eastAsia="宋体"/>
          <w:b/>
          <w:sz w:val="21"/>
          <w:u w:val="single"/>
          <w:lang w:eastAsia="zh-CN"/>
        </w:rPr>
        <w:t>Tx</w:t>
      </w:r>
      <w:proofErr w:type="spellEnd"/>
      <w:proofErr w:type="gramEnd"/>
      <w:r w:rsidR="005214F6" w:rsidRPr="005214F6">
        <w:rPr>
          <w:rFonts w:eastAsia="宋体"/>
          <w:b/>
          <w:sz w:val="21"/>
          <w:u w:val="single"/>
          <w:lang w:eastAsia="zh-CN"/>
        </w:rPr>
        <w:t xml:space="preserve"> switching framework with UE capability based switching period</w:t>
      </w:r>
    </w:p>
    <w:p w14:paraId="38C87174" w14:textId="0CFB1BA2" w:rsidR="005214F6" w:rsidRPr="005214F6" w:rsidRDefault="005214F6" w:rsidP="005214F6">
      <w:pPr>
        <w:snapToGrid w:val="0"/>
        <w:spacing w:after="120"/>
        <w:rPr>
          <w:rFonts w:eastAsia="宋体"/>
          <w:sz w:val="21"/>
          <w:lang w:eastAsia="zh-CN"/>
        </w:rPr>
      </w:pPr>
      <w:r w:rsidRPr="005214F6">
        <w:rPr>
          <w:rFonts w:eastAsia="宋体" w:hint="eastAsia"/>
          <w:sz w:val="21"/>
          <w:lang w:eastAsia="zh-CN"/>
        </w:rPr>
        <w:t>The</w:t>
      </w:r>
      <w:r>
        <w:rPr>
          <w:rFonts w:eastAsia="宋体" w:hint="eastAsia"/>
          <w:sz w:val="21"/>
          <w:lang w:eastAsia="zh-CN"/>
        </w:rPr>
        <w:t xml:space="preserve"> following was captured in the WF: </w:t>
      </w:r>
    </w:p>
    <w:p w14:paraId="1B1385E8" w14:textId="77777777" w:rsidR="005214F6" w:rsidRPr="005214F6" w:rsidRDefault="005214F6" w:rsidP="005214F6">
      <w:pPr>
        <w:snapToGrid w:val="0"/>
        <w:spacing w:after="120"/>
        <w:ind w:leftChars="100" w:left="240"/>
        <w:rPr>
          <w:rFonts w:eastAsia="宋体"/>
          <w:i/>
          <w:sz w:val="21"/>
          <w:lang w:eastAsia="zh-CN"/>
        </w:rPr>
      </w:pPr>
      <w:r w:rsidRPr="005214F6">
        <w:rPr>
          <w:rFonts w:eastAsia="宋体" w:hint="eastAsia"/>
          <w:i/>
          <w:sz w:val="21"/>
          <w:lang w:eastAsia="zh-CN"/>
        </w:rPr>
        <w:t xml:space="preserve">Agreement: For </w:t>
      </w:r>
      <w:r w:rsidRPr="005214F6">
        <w:rPr>
          <w:rFonts w:eastAsia="宋体"/>
          <w:i/>
          <w:sz w:val="21"/>
          <w:lang w:eastAsia="zh-CN"/>
        </w:rPr>
        <w:t>band combinations in approved WID</w:t>
      </w:r>
      <w:r w:rsidRPr="005214F6">
        <w:rPr>
          <w:rFonts w:eastAsia="宋体" w:hint="eastAsia"/>
          <w:i/>
          <w:sz w:val="21"/>
          <w:lang w:eastAsia="zh-CN"/>
        </w:rPr>
        <w:t xml:space="preserve">, access UE implementation for </w:t>
      </w:r>
      <w:proofErr w:type="spellStart"/>
      <w:r w:rsidRPr="005214F6">
        <w:rPr>
          <w:rFonts w:eastAsia="宋体" w:hint="eastAsia"/>
          <w:i/>
          <w:sz w:val="21"/>
          <w:lang w:eastAsia="zh-CN"/>
        </w:rPr>
        <w:t>dualUL</w:t>
      </w:r>
      <w:proofErr w:type="spellEnd"/>
      <w:r w:rsidRPr="005214F6">
        <w:rPr>
          <w:rFonts w:eastAsia="宋体" w:hint="eastAsia"/>
          <w:i/>
          <w:sz w:val="21"/>
          <w:lang w:eastAsia="zh-CN"/>
        </w:rPr>
        <w:t xml:space="preserve"> between two NULs, </w:t>
      </w:r>
      <w:proofErr w:type="spellStart"/>
      <w:r w:rsidRPr="005214F6">
        <w:rPr>
          <w:rFonts w:eastAsia="宋体" w:hint="eastAsia"/>
          <w:i/>
          <w:sz w:val="21"/>
          <w:lang w:eastAsia="zh-CN"/>
        </w:rPr>
        <w:t>switchedUL</w:t>
      </w:r>
      <w:proofErr w:type="spellEnd"/>
      <w:r w:rsidRPr="005214F6">
        <w:rPr>
          <w:rFonts w:eastAsia="宋体" w:hint="eastAsia"/>
          <w:i/>
          <w:sz w:val="21"/>
          <w:lang w:eastAsia="zh-CN"/>
        </w:rPr>
        <w:t xml:space="preserve"> between </w:t>
      </w:r>
      <w:r w:rsidRPr="005214F6">
        <w:rPr>
          <w:rFonts w:eastAsia="宋体"/>
          <w:i/>
          <w:sz w:val="21"/>
          <w:lang w:eastAsia="zh-CN"/>
        </w:rPr>
        <w:t>{SUL1</w:t>
      </w:r>
      <w:proofErr w:type="gramStart"/>
      <w:r w:rsidRPr="005214F6">
        <w:rPr>
          <w:rFonts w:eastAsia="宋体"/>
          <w:i/>
          <w:sz w:val="21"/>
          <w:lang w:eastAsia="zh-CN"/>
        </w:rPr>
        <w:t>,NUL1</w:t>
      </w:r>
      <w:proofErr w:type="gramEnd"/>
      <w:r w:rsidRPr="005214F6">
        <w:rPr>
          <w:rFonts w:eastAsia="宋体"/>
          <w:i/>
          <w:sz w:val="21"/>
          <w:lang w:eastAsia="zh-CN"/>
        </w:rPr>
        <w:t>}, {SUL1,NUL2}, {SUL2,NUL2}, {SUL2,NUL1} and {SUL1,SUL2}</w:t>
      </w:r>
      <w:r w:rsidRPr="005214F6">
        <w:rPr>
          <w:rFonts w:eastAsia="宋体" w:hint="eastAsia"/>
          <w:i/>
          <w:sz w:val="21"/>
          <w:lang w:eastAsia="zh-CN"/>
        </w:rPr>
        <w:t>.</w:t>
      </w:r>
    </w:p>
    <w:p w14:paraId="5704D857" w14:textId="77777777" w:rsidR="005214F6" w:rsidRPr="005214F6" w:rsidRDefault="005214F6" w:rsidP="005214F6">
      <w:pPr>
        <w:numPr>
          <w:ilvl w:val="0"/>
          <w:numId w:val="5"/>
        </w:numPr>
        <w:snapToGrid w:val="0"/>
        <w:spacing w:after="120"/>
        <w:rPr>
          <w:rFonts w:eastAsia="宋体"/>
          <w:i/>
          <w:sz w:val="21"/>
          <w:szCs w:val="24"/>
          <w:lang w:eastAsia="zh-CN"/>
        </w:rPr>
      </w:pPr>
      <w:r w:rsidRPr="005214F6">
        <w:rPr>
          <w:rFonts w:eastAsia="宋体" w:hint="eastAsia"/>
          <w:i/>
          <w:sz w:val="21"/>
          <w:szCs w:val="24"/>
          <w:lang w:eastAsia="zh-CN"/>
        </w:rPr>
        <w:t xml:space="preserve">Option 1: </w:t>
      </w:r>
      <w:r w:rsidRPr="005214F6">
        <w:rPr>
          <w:rFonts w:eastAsia="宋体"/>
          <w:i/>
          <w:sz w:val="21"/>
          <w:szCs w:val="24"/>
          <w:lang w:eastAsia="zh-CN"/>
        </w:rPr>
        <w:t xml:space="preserve">No UE implementation </w:t>
      </w:r>
      <w:r w:rsidRPr="005214F6">
        <w:rPr>
          <w:rFonts w:eastAsia="宋体" w:hint="eastAsia"/>
          <w:i/>
          <w:sz w:val="21"/>
          <w:szCs w:val="24"/>
          <w:lang w:eastAsia="zh-CN"/>
        </w:rPr>
        <w:t>issue</w:t>
      </w:r>
      <w:r w:rsidRPr="005214F6">
        <w:rPr>
          <w:rFonts w:eastAsia="宋体"/>
          <w:i/>
          <w:sz w:val="21"/>
          <w:szCs w:val="24"/>
          <w:lang w:eastAsia="zh-CN"/>
        </w:rPr>
        <w:t>.</w:t>
      </w:r>
    </w:p>
    <w:p w14:paraId="6FEC713F" w14:textId="77777777" w:rsidR="005214F6" w:rsidRPr="005214F6" w:rsidRDefault="005214F6" w:rsidP="005214F6">
      <w:pPr>
        <w:numPr>
          <w:ilvl w:val="0"/>
          <w:numId w:val="5"/>
        </w:numPr>
        <w:snapToGrid w:val="0"/>
        <w:spacing w:after="120"/>
        <w:rPr>
          <w:rFonts w:eastAsia="宋体"/>
          <w:i/>
          <w:sz w:val="21"/>
          <w:szCs w:val="24"/>
          <w:lang w:eastAsia="zh-CN"/>
        </w:rPr>
      </w:pPr>
      <w:r w:rsidRPr="005214F6">
        <w:rPr>
          <w:rFonts w:eastAsia="宋体" w:hint="eastAsia"/>
          <w:i/>
          <w:sz w:val="21"/>
          <w:szCs w:val="24"/>
          <w:lang w:eastAsia="zh-CN"/>
        </w:rPr>
        <w:t xml:space="preserve">Option 2: </w:t>
      </w:r>
      <w:r w:rsidRPr="005214F6">
        <w:rPr>
          <w:rFonts w:eastAsia="宋体"/>
          <w:i/>
          <w:sz w:val="21"/>
          <w:szCs w:val="24"/>
          <w:lang w:eastAsia="zh-CN"/>
        </w:rPr>
        <w:t xml:space="preserve">UE implementation </w:t>
      </w:r>
      <w:r w:rsidRPr="005214F6">
        <w:rPr>
          <w:rFonts w:eastAsia="宋体" w:hint="eastAsia"/>
          <w:i/>
          <w:sz w:val="21"/>
          <w:szCs w:val="24"/>
          <w:lang w:eastAsia="zh-CN"/>
        </w:rPr>
        <w:t>issue is observed</w:t>
      </w:r>
      <w:r w:rsidRPr="005214F6">
        <w:rPr>
          <w:rFonts w:eastAsia="宋体"/>
          <w:i/>
          <w:sz w:val="21"/>
          <w:szCs w:val="24"/>
          <w:lang w:eastAsia="zh-CN"/>
        </w:rPr>
        <w:t>.</w:t>
      </w:r>
    </w:p>
    <w:p w14:paraId="55F9BEEC" w14:textId="50C350E2" w:rsidR="005214F6" w:rsidRPr="005214F6" w:rsidRDefault="006331FF" w:rsidP="00465E41">
      <w:pPr>
        <w:snapToGrid w:val="0"/>
        <w:spacing w:after="120"/>
        <w:rPr>
          <w:rFonts w:eastAsia="宋体"/>
          <w:sz w:val="21"/>
          <w:lang w:eastAsia="zh-CN"/>
        </w:rPr>
      </w:pPr>
      <w:r>
        <w:rPr>
          <w:rFonts w:eastAsia="宋体" w:hint="eastAsia"/>
          <w:sz w:val="21"/>
          <w:lang w:eastAsia="zh-CN"/>
        </w:rPr>
        <w:t xml:space="preserve">Under Rel-18 </w:t>
      </w:r>
      <w:proofErr w:type="spellStart"/>
      <w:r>
        <w:rPr>
          <w:rFonts w:eastAsia="宋体" w:hint="eastAsia"/>
          <w:sz w:val="21"/>
          <w:lang w:eastAsia="zh-CN"/>
        </w:rPr>
        <w:t>Tx</w:t>
      </w:r>
      <w:proofErr w:type="spellEnd"/>
      <w:r>
        <w:rPr>
          <w:rFonts w:eastAsia="宋体" w:hint="eastAsia"/>
          <w:sz w:val="21"/>
          <w:lang w:eastAsia="zh-CN"/>
        </w:rPr>
        <w:t xml:space="preserve"> switching framework, f</w:t>
      </w:r>
      <w:r w:rsidR="002C1FDE" w:rsidRPr="002C1FDE">
        <w:rPr>
          <w:rFonts w:eastAsia="宋体" w:hint="eastAsia"/>
          <w:sz w:val="21"/>
          <w:lang w:eastAsia="zh-CN"/>
        </w:rPr>
        <w:t xml:space="preserve">or </w:t>
      </w:r>
      <w:proofErr w:type="spellStart"/>
      <w:r w:rsidR="002C1FDE" w:rsidRPr="005214F6">
        <w:rPr>
          <w:rFonts w:eastAsia="宋体" w:hint="eastAsia"/>
          <w:i/>
          <w:sz w:val="21"/>
          <w:lang w:eastAsia="zh-CN"/>
        </w:rPr>
        <w:t>switchedUL</w:t>
      </w:r>
      <w:proofErr w:type="spellEnd"/>
      <w:r w:rsidR="002C1FDE" w:rsidRPr="005214F6">
        <w:rPr>
          <w:rFonts w:eastAsia="宋体" w:hint="eastAsia"/>
          <w:sz w:val="21"/>
          <w:lang w:eastAsia="zh-CN"/>
        </w:rPr>
        <w:t xml:space="preserve"> between</w:t>
      </w:r>
      <w:r w:rsidR="002C1FDE">
        <w:rPr>
          <w:rFonts w:eastAsia="宋体" w:hint="eastAsia"/>
          <w:sz w:val="21"/>
          <w:lang w:eastAsia="zh-CN"/>
        </w:rPr>
        <w:t xml:space="preserve"> </w:t>
      </w:r>
      <w:r w:rsidR="002C1FDE" w:rsidRPr="005214F6">
        <w:rPr>
          <w:rFonts w:eastAsia="宋体"/>
          <w:sz w:val="21"/>
          <w:lang w:eastAsia="zh-CN"/>
        </w:rPr>
        <w:t>{SUL1,</w:t>
      </w:r>
      <w:r w:rsidR="002C1FDE">
        <w:rPr>
          <w:rFonts w:eastAsia="宋体" w:hint="eastAsia"/>
          <w:sz w:val="21"/>
          <w:lang w:eastAsia="zh-CN"/>
        </w:rPr>
        <w:t xml:space="preserve"> </w:t>
      </w:r>
      <w:r w:rsidR="002C1FDE" w:rsidRPr="005214F6">
        <w:rPr>
          <w:rFonts w:eastAsia="宋体"/>
          <w:sz w:val="21"/>
          <w:lang w:eastAsia="zh-CN"/>
        </w:rPr>
        <w:t>SUL2}</w:t>
      </w:r>
      <w:r w:rsidR="002C1FDE">
        <w:rPr>
          <w:rFonts w:eastAsia="宋体" w:hint="eastAsia"/>
          <w:sz w:val="21"/>
          <w:lang w:eastAsia="zh-CN"/>
        </w:rPr>
        <w:t>,</w:t>
      </w:r>
      <w:r w:rsidR="002C1FDE" w:rsidRPr="005214F6">
        <w:rPr>
          <w:rFonts w:eastAsia="宋体" w:hint="eastAsia"/>
          <w:i/>
          <w:sz w:val="21"/>
          <w:lang w:eastAsia="zh-CN"/>
        </w:rPr>
        <w:t xml:space="preserve"> </w:t>
      </w:r>
      <w:r w:rsidR="002C1FDE" w:rsidRPr="005214F6">
        <w:rPr>
          <w:rFonts w:eastAsia="宋体"/>
          <w:sz w:val="21"/>
          <w:lang w:eastAsia="zh-CN"/>
        </w:rPr>
        <w:t>{SUL1,</w:t>
      </w:r>
      <w:r w:rsidR="002C1FDE">
        <w:rPr>
          <w:rFonts w:eastAsia="宋体" w:hint="eastAsia"/>
          <w:sz w:val="21"/>
          <w:lang w:eastAsia="zh-CN"/>
        </w:rPr>
        <w:t xml:space="preserve"> </w:t>
      </w:r>
      <w:r w:rsidR="002C1FDE" w:rsidRPr="005214F6">
        <w:rPr>
          <w:rFonts w:eastAsia="宋体"/>
          <w:sz w:val="21"/>
          <w:lang w:eastAsia="zh-CN"/>
        </w:rPr>
        <w:t>NUL2}</w:t>
      </w:r>
      <w:r w:rsidR="002C1FDE">
        <w:rPr>
          <w:rFonts w:eastAsia="宋体" w:hint="eastAsia"/>
          <w:sz w:val="21"/>
          <w:lang w:eastAsia="zh-CN"/>
        </w:rPr>
        <w:t xml:space="preserve"> and</w:t>
      </w:r>
      <w:r w:rsidR="002C1FDE" w:rsidRPr="005214F6">
        <w:rPr>
          <w:rFonts w:eastAsia="宋体"/>
          <w:sz w:val="21"/>
          <w:lang w:eastAsia="zh-CN"/>
        </w:rPr>
        <w:t xml:space="preserve"> {SUL2,</w:t>
      </w:r>
      <w:r w:rsidR="002C1FDE">
        <w:rPr>
          <w:rFonts w:eastAsia="宋体" w:hint="eastAsia"/>
          <w:sz w:val="21"/>
          <w:lang w:eastAsia="zh-CN"/>
        </w:rPr>
        <w:t xml:space="preserve"> </w:t>
      </w:r>
      <w:r w:rsidR="002C1FDE" w:rsidRPr="005214F6">
        <w:rPr>
          <w:rFonts w:eastAsia="宋体"/>
          <w:sz w:val="21"/>
          <w:lang w:eastAsia="zh-CN"/>
        </w:rPr>
        <w:t>NUL</w:t>
      </w:r>
      <w:r w:rsidR="002C1FDE">
        <w:rPr>
          <w:rFonts w:eastAsia="宋体" w:hint="eastAsia"/>
          <w:sz w:val="21"/>
          <w:lang w:eastAsia="zh-CN"/>
        </w:rPr>
        <w:t>1</w:t>
      </w:r>
      <w:r w:rsidR="002C1FDE" w:rsidRPr="005214F6">
        <w:rPr>
          <w:rFonts w:eastAsia="宋体"/>
          <w:sz w:val="21"/>
          <w:lang w:eastAsia="zh-CN"/>
        </w:rPr>
        <w:t>}</w:t>
      </w:r>
      <w:r w:rsidR="002C1FDE">
        <w:rPr>
          <w:rFonts w:eastAsia="宋体" w:hint="eastAsia"/>
          <w:sz w:val="21"/>
          <w:lang w:eastAsia="zh-CN"/>
        </w:rPr>
        <w:t>, w</w:t>
      </w:r>
      <w:r w:rsidR="005214F6" w:rsidRPr="005214F6">
        <w:rPr>
          <w:rFonts w:eastAsia="宋体" w:hint="eastAsia"/>
          <w:sz w:val="21"/>
          <w:lang w:eastAsia="zh-CN"/>
        </w:rPr>
        <w:t xml:space="preserve">e support option </w:t>
      </w:r>
      <w:r w:rsidR="005214F6">
        <w:rPr>
          <w:rFonts w:eastAsia="宋体" w:hint="eastAsia"/>
          <w:sz w:val="21"/>
          <w:lang w:eastAsia="zh-CN"/>
        </w:rPr>
        <w:t>1</w:t>
      </w:r>
      <w:r w:rsidR="005214F6" w:rsidRPr="005214F6">
        <w:rPr>
          <w:rFonts w:eastAsia="宋体" w:hint="eastAsia"/>
          <w:sz w:val="21"/>
          <w:lang w:eastAsia="zh-CN"/>
        </w:rPr>
        <w:t>.</w:t>
      </w:r>
      <w:r w:rsidR="005214F6">
        <w:rPr>
          <w:rFonts w:eastAsia="宋体" w:hint="eastAsia"/>
          <w:sz w:val="21"/>
          <w:lang w:eastAsia="zh-CN"/>
        </w:rPr>
        <w:t xml:space="preserve"> </w:t>
      </w:r>
      <w:r>
        <w:rPr>
          <w:rFonts w:eastAsia="宋体" w:hint="eastAsia"/>
          <w:sz w:val="21"/>
          <w:lang w:eastAsia="zh-CN"/>
        </w:rPr>
        <w:t>With</w:t>
      </w:r>
      <w:r w:rsidR="005214F6" w:rsidRPr="005214F6">
        <w:rPr>
          <w:rFonts w:eastAsia="宋体"/>
          <w:sz w:val="21"/>
          <w:lang w:eastAsia="zh-CN"/>
        </w:rPr>
        <w:t xml:space="preserve"> the Rel-18 switching framework, </w:t>
      </w:r>
      <w:r w:rsidR="00465E41" w:rsidRPr="00465E41">
        <w:rPr>
          <w:rFonts w:eastAsia="宋体"/>
          <w:sz w:val="21"/>
          <w:lang w:eastAsia="zh-CN"/>
        </w:rPr>
        <w:t xml:space="preserve">dynamic switching between different uplink configurations </w:t>
      </w:r>
      <w:r w:rsidR="00465E41">
        <w:rPr>
          <w:rFonts w:eastAsia="宋体" w:hint="eastAsia"/>
          <w:sz w:val="21"/>
          <w:lang w:eastAsia="zh-CN"/>
        </w:rPr>
        <w:t>is</w:t>
      </w:r>
      <w:r w:rsidR="00465E41" w:rsidRPr="00465E41">
        <w:rPr>
          <w:rFonts w:eastAsia="宋体"/>
          <w:sz w:val="21"/>
          <w:lang w:eastAsia="zh-CN"/>
        </w:rPr>
        <w:t xml:space="preserve"> supported and up to 2Tx chains at UE are needed</w:t>
      </w:r>
      <w:r w:rsidR="005214F6" w:rsidRPr="005214F6">
        <w:rPr>
          <w:rFonts w:eastAsia="宋体"/>
          <w:sz w:val="21"/>
          <w:lang w:eastAsia="zh-CN"/>
        </w:rPr>
        <w:t>. So, no UE implementation issue</w:t>
      </w:r>
      <w:r w:rsidR="005214F6">
        <w:rPr>
          <w:rFonts w:eastAsia="宋体" w:hint="eastAsia"/>
          <w:sz w:val="21"/>
          <w:lang w:eastAsia="zh-CN"/>
        </w:rPr>
        <w:t xml:space="preserve"> is observed</w:t>
      </w:r>
      <w:r w:rsidR="005214F6" w:rsidRPr="005214F6">
        <w:rPr>
          <w:rFonts w:eastAsia="宋体"/>
          <w:sz w:val="21"/>
          <w:lang w:eastAsia="zh-CN"/>
        </w:rPr>
        <w:t xml:space="preserve">, which is with the same situation as </w:t>
      </w:r>
      <w:proofErr w:type="spellStart"/>
      <w:proofErr w:type="gramStart"/>
      <w:r w:rsidR="005214F6" w:rsidRPr="005214F6">
        <w:rPr>
          <w:rFonts w:eastAsia="宋体"/>
          <w:sz w:val="21"/>
          <w:lang w:eastAsia="zh-CN"/>
        </w:rPr>
        <w:t>Tx</w:t>
      </w:r>
      <w:proofErr w:type="spellEnd"/>
      <w:proofErr w:type="gramEnd"/>
      <w:r w:rsidR="005214F6" w:rsidRPr="005214F6">
        <w:rPr>
          <w:rFonts w:eastAsia="宋体"/>
          <w:sz w:val="21"/>
          <w:lang w:eastAsia="zh-CN"/>
        </w:rPr>
        <w:t xml:space="preserve"> switching across 3/4 bands under pure CA framework.</w:t>
      </w:r>
      <w:r w:rsidR="002C1FDE">
        <w:rPr>
          <w:rFonts w:eastAsia="宋体" w:hint="eastAsia"/>
          <w:sz w:val="21"/>
          <w:lang w:eastAsia="zh-CN"/>
        </w:rPr>
        <w:t xml:space="preserve"> </w:t>
      </w:r>
    </w:p>
    <w:p w14:paraId="1753A25D" w14:textId="34DED4C9" w:rsidR="002C1FDE" w:rsidRPr="002C1FDE" w:rsidRDefault="002C1FDE" w:rsidP="002C1FDE">
      <w:pPr>
        <w:snapToGrid w:val="0"/>
        <w:spacing w:after="120"/>
        <w:rPr>
          <w:rFonts w:eastAsia="宋体"/>
          <w:i/>
          <w:sz w:val="21"/>
          <w:lang w:eastAsia="zh-CN"/>
        </w:rPr>
      </w:pPr>
      <w:r w:rsidRPr="002C1FDE">
        <w:rPr>
          <w:rFonts w:eastAsia="宋体" w:hint="eastAsia"/>
          <w:b/>
          <w:i/>
          <w:sz w:val="21"/>
          <w:lang w:eastAsia="zh-CN"/>
        </w:rPr>
        <w:lastRenderedPageBreak/>
        <w:t xml:space="preserve">Proposal 1: </w:t>
      </w:r>
      <w:r w:rsidR="006331FF" w:rsidRPr="006331FF">
        <w:rPr>
          <w:rFonts w:eastAsia="宋体" w:hint="eastAsia"/>
          <w:i/>
          <w:sz w:val="21"/>
          <w:lang w:eastAsia="zh-CN"/>
        </w:rPr>
        <w:t xml:space="preserve">Under Rel-18 </w:t>
      </w:r>
      <w:proofErr w:type="spellStart"/>
      <w:r w:rsidR="006331FF" w:rsidRPr="006331FF">
        <w:rPr>
          <w:rFonts w:eastAsia="宋体" w:hint="eastAsia"/>
          <w:i/>
          <w:sz w:val="21"/>
          <w:lang w:eastAsia="zh-CN"/>
        </w:rPr>
        <w:t>Tx</w:t>
      </w:r>
      <w:proofErr w:type="spellEnd"/>
      <w:r w:rsidR="006331FF" w:rsidRPr="006331FF">
        <w:rPr>
          <w:rFonts w:eastAsia="宋体" w:hint="eastAsia"/>
          <w:i/>
          <w:sz w:val="21"/>
          <w:lang w:eastAsia="zh-CN"/>
        </w:rPr>
        <w:t xml:space="preserve"> switching framework</w:t>
      </w:r>
      <w:r w:rsidRPr="002C1FDE">
        <w:rPr>
          <w:rFonts w:eastAsia="宋体" w:hint="eastAsia"/>
          <w:i/>
          <w:sz w:val="21"/>
          <w:lang w:eastAsia="zh-CN"/>
        </w:rPr>
        <w:t xml:space="preserve">, </w:t>
      </w:r>
      <w:r w:rsidR="006331FF">
        <w:rPr>
          <w:rFonts w:eastAsia="宋体" w:hint="eastAsia"/>
          <w:i/>
          <w:sz w:val="21"/>
          <w:lang w:eastAsia="zh-CN"/>
        </w:rPr>
        <w:t xml:space="preserve">for </w:t>
      </w:r>
      <w:proofErr w:type="spellStart"/>
      <w:r w:rsidRPr="005214F6">
        <w:rPr>
          <w:rFonts w:eastAsia="宋体" w:hint="eastAsia"/>
          <w:i/>
          <w:sz w:val="21"/>
          <w:lang w:eastAsia="zh-CN"/>
        </w:rPr>
        <w:t>switchedUL</w:t>
      </w:r>
      <w:proofErr w:type="spellEnd"/>
      <w:r w:rsidRPr="005214F6">
        <w:rPr>
          <w:rFonts w:eastAsia="宋体" w:hint="eastAsia"/>
          <w:i/>
          <w:sz w:val="21"/>
          <w:lang w:eastAsia="zh-CN"/>
        </w:rPr>
        <w:t xml:space="preserve"> between</w:t>
      </w:r>
      <w:r w:rsidRPr="002C1FDE">
        <w:rPr>
          <w:rFonts w:eastAsia="宋体" w:hint="eastAsia"/>
          <w:i/>
          <w:sz w:val="21"/>
          <w:lang w:eastAsia="zh-CN"/>
        </w:rPr>
        <w:t xml:space="preserve"> </w:t>
      </w:r>
      <w:r w:rsidRPr="005214F6">
        <w:rPr>
          <w:rFonts w:eastAsia="宋体"/>
          <w:i/>
          <w:sz w:val="21"/>
          <w:lang w:eastAsia="zh-CN"/>
        </w:rPr>
        <w:t>{SUL1,</w:t>
      </w:r>
      <w:r w:rsidRPr="002C1FDE">
        <w:rPr>
          <w:rFonts w:eastAsia="宋体" w:hint="eastAsia"/>
          <w:i/>
          <w:sz w:val="21"/>
          <w:lang w:eastAsia="zh-CN"/>
        </w:rPr>
        <w:t xml:space="preserve"> </w:t>
      </w:r>
      <w:r w:rsidRPr="005214F6">
        <w:rPr>
          <w:rFonts w:eastAsia="宋体"/>
          <w:i/>
          <w:sz w:val="21"/>
          <w:lang w:eastAsia="zh-CN"/>
        </w:rPr>
        <w:t>SUL2}</w:t>
      </w:r>
      <w:r w:rsidRPr="002C1FDE">
        <w:rPr>
          <w:rFonts w:eastAsia="宋体" w:hint="eastAsia"/>
          <w:i/>
          <w:sz w:val="21"/>
          <w:lang w:eastAsia="zh-CN"/>
        </w:rPr>
        <w:t>,</w:t>
      </w:r>
      <w:r w:rsidRPr="005214F6">
        <w:rPr>
          <w:rFonts w:eastAsia="宋体" w:hint="eastAsia"/>
          <w:i/>
          <w:sz w:val="21"/>
          <w:lang w:eastAsia="zh-CN"/>
        </w:rPr>
        <w:t xml:space="preserve"> </w:t>
      </w:r>
      <w:r w:rsidRPr="005214F6">
        <w:rPr>
          <w:rFonts w:eastAsia="宋体"/>
          <w:i/>
          <w:sz w:val="21"/>
          <w:lang w:eastAsia="zh-CN"/>
        </w:rPr>
        <w:t>{SUL1,</w:t>
      </w:r>
      <w:r w:rsidRPr="002C1FDE">
        <w:rPr>
          <w:rFonts w:eastAsia="宋体" w:hint="eastAsia"/>
          <w:i/>
          <w:sz w:val="21"/>
          <w:lang w:eastAsia="zh-CN"/>
        </w:rPr>
        <w:t xml:space="preserve"> </w:t>
      </w:r>
      <w:r w:rsidRPr="005214F6">
        <w:rPr>
          <w:rFonts w:eastAsia="宋体"/>
          <w:i/>
          <w:sz w:val="21"/>
          <w:lang w:eastAsia="zh-CN"/>
        </w:rPr>
        <w:t>NUL2}</w:t>
      </w:r>
      <w:r w:rsidRPr="002C1FDE">
        <w:rPr>
          <w:rFonts w:eastAsia="宋体" w:hint="eastAsia"/>
          <w:i/>
          <w:sz w:val="21"/>
          <w:lang w:eastAsia="zh-CN"/>
        </w:rPr>
        <w:t xml:space="preserve"> and</w:t>
      </w:r>
      <w:r w:rsidRPr="005214F6">
        <w:rPr>
          <w:rFonts w:eastAsia="宋体"/>
          <w:i/>
          <w:sz w:val="21"/>
          <w:lang w:eastAsia="zh-CN"/>
        </w:rPr>
        <w:t xml:space="preserve"> {SUL2,</w:t>
      </w:r>
      <w:r w:rsidRPr="002C1FDE">
        <w:rPr>
          <w:rFonts w:eastAsia="宋体" w:hint="eastAsia"/>
          <w:i/>
          <w:sz w:val="21"/>
          <w:lang w:eastAsia="zh-CN"/>
        </w:rPr>
        <w:t xml:space="preserve"> </w:t>
      </w:r>
      <w:r w:rsidRPr="005214F6">
        <w:rPr>
          <w:rFonts w:eastAsia="宋体"/>
          <w:i/>
          <w:sz w:val="21"/>
          <w:lang w:eastAsia="zh-CN"/>
        </w:rPr>
        <w:t>NUL</w:t>
      </w:r>
      <w:r w:rsidRPr="002C1FDE">
        <w:rPr>
          <w:rFonts w:eastAsia="宋体" w:hint="eastAsia"/>
          <w:i/>
          <w:sz w:val="21"/>
          <w:lang w:eastAsia="zh-CN"/>
        </w:rPr>
        <w:t>1</w:t>
      </w:r>
      <w:r w:rsidRPr="005214F6">
        <w:rPr>
          <w:rFonts w:eastAsia="宋体"/>
          <w:i/>
          <w:sz w:val="21"/>
          <w:lang w:eastAsia="zh-CN"/>
        </w:rPr>
        <w:t>}</w:t>
      </w:r>
      <w:r w:rsidRPr="002C1FDE">
        <w:rPr>
          <w:rFonts w:eastAsia="宋体" w:hint="eastAsia"/>
          <w:i/>
          <w:sz w:val="21"/>
          <w:lang w:eastAsia="zh-CN"/>
        </w:rPr>
        <w:t xml:space="preserve">, </w:t>
      </w:r>
      <w:r w:rsidR="00465E41" w:rsidRPr="00465E41">
        <w:rPr>
          <w:rFonts w:eastAsia="宋体"/>
          <w:i/>
          <w:sz w:val="21"/>
          <w:lang w:eastAsia="zh-CN"/>
        </w:rPr>
        <w:t>dynamic switching between different uplink configurations</w:t>
      </w:r>
      <w:r w:rsidR="00465E41">
        <w:rPr>
          <w:rFonts w:eastAsia="宋体" w:hint="eastAsia"/>
          <w:i/>
          <w:sz w:val="21"/>
          <w:lang w:eastAsia="zh-CN"/>
        </w:rPr>
        <w:t xml:space="preserve"> </w:t>
      </w:r>
      <w:r w:rsidR="00465E41" w:rsidRPr="00465E41">
        <w:rPr>
          <w:rFonts w:eastAsia="宋体"/>
          <w:i/>
          <w:sz w:val="21"/>
          <w:lang w:eastAsia="zh-CN"/>
        </w:rPr>
        <w:t xml:space="preserve">is </w:t>
      </w:r>
      <w:r w:rsidR="00465E41">
        <w:rPr>
          <w:rFonts w:eastAsia="宋体" w:hint="eastAsia"/>
          <w:i/>
          <w:sz w:val="21"/>
          <w:lang w:eastAsia="zh-CN"/>
        </w:rPr>
        <w:t xml:space="preserve">supported and </w:t>
      </w:r>
      <w:r w:rsidR="00465E41" w:rsidRPr="00465E41">
        <w:rPr>
          <w:rFonts w:eastAsia="宋体"/>
          <w:i/>
          <w:sz w:val="21"/>
          <w:lang w:eastAsia="zh-CN"/>
        </w:rPr>
        <w:t>up to 2Tx chains at UE are needed</w:t>
      </w:r>
      <w:r w:rsidR="00465E41">
        <w:rPr>
          <w:rFonts w:eastAsia="宋体" w:hint="eastAsia"/>
          <w:i/>
          <w:sz w:val="21"/>
          <w:lang w:eastAsia="zh-CN"/>
        </w:rPr>
        <w:t xml:space="preserve">, and so </w:t>
      </w:r>
      <w:r w:rsidRPr="002C1FDE">
        <w:rPr>
          <w:rFonts w:eastAsia="宋体"/>
          <w:i/>
          <w:sz w:val="21"/>
          <w:lang w:eastAsia="zh-CN"/>
        </w:rPr>
        <w:t>no UE implementation issue</w:t>
      </w:r>
      <w:r w:rsidRPr="002C1FDE">
        <w:rPr>
          <w:rFonts w:eastAsia="宋体" w:hint="eastAsia"/>
          <w:i/>
          <w:sz w:val="21"/>
          <w:lang w:eastAsia="zh-CN"/>
        </w:rPr>
        <w:t xml:space="preserve"> is observed.</w:t>
      </w:r>
    </w:p>
    <w:p w14:paraId="4E2A3D68" w14:textId="05F86B59" w:rsidR="005214F6" w:rsidRPr="002C1FDE" w:rsidRDefault="005214F6" w:rsidP="002C1FDE">
      <w:pPr>
        <w:snapToGrid w:val="0"/>
        <w:spacing w:after="120"/>
        <w:rPr>
          <w:rFonts w:eastAsia="宋体"/>
          <w:sz w:val="21"/>
          <w:lang w:eastAsia="zh-CN"/>
        </w:rPr>
      </w:pPr>
    </w:p>
    <w:p w14:paraId="23F41FB4" w14:textId="65BAEF25" w:rsidR="005214F6" w:rsidRPr="005214F6" w:rsidRDefault="005214F6" w:rsidP="005214F6">
      <w:pPr>
        <w:snapToGrid w:val="0"/>
        <w:spacing w:after="120"/>
        <w:rPr>
          <w:rFonts w:eastAsia="宋体"/>
          <w:b/>
          <w:sz w:val="21"/>
          <w:u w:val="single"/>
          <w:lang w:eastAsia="zh-CN"/>
        </w:rPr>
      </w:pPr>
      <w:r w:rsidRPr="005214F6">
        <w:rPr>
          <w:rFonts w:eastAsia="宋体"/>
          <w:b/>
          <w:sz w:val="21"/>
          <w:u w:val="single"/>
          <w:lang w:eastAsia="ko-KR"/>
        </w:rPr>
        <w:t xml:space="preserve">RAN4 </w:t>
      </w:r>
      <w:r w:rsidR="00465E41">
        <w:rPr>
          <w:rFonts w:eastAsia="宋体"/>
          <w:b/>
          <w:sz w:val="21"/>
          <w:u w:val="single"/>
          <w:lang w:eastAsia="zh-CN"/>
        </w:rPr>
        <w:t>specification impact</w:t>
      </w:r>
      <w:r w:rsidRPr="005214F6">
        <w:rPr>
          <w:rFonts w:eastAsia="宋体" w:hint="eastAsia"/>
          <w:b/>
          <w:sz w:val="21"/>
          <w:u w:val="single"/>
          <w:lang w:eastAsia="zh-CN"/>
        </w:rPr>
        <w:t xml:space="preserve"> </w:t>
      </w:r>
      <w:r w:rsidRPr="005214F6">
        <w:rPr>
          <w:rFonts w:eastAsia="宋体"/>
          <w:b/>
          <w:sz w:val="21"/>
          <w:u w:val="single"/>
          <w:lang w:eastAsia="zh-CN"/>
        </w:rPr>
        <w:t xml:space="preserve">to support such configuration in the UL </w:t>
      </w:r>
      <w:proofErr w:type="spellStart"/>
      <w:proofErr w:type="gramStart"/>
      <w:r w:rsidRPr="005214F6">
        <w:rPr>
          <w:rFonts w:eastAsia="宋体"/>
          <w:b/>
          <w:sz w:val="21"/>
          <w:u w:val="single"/>
          <w:lang w:eastAsia="zh-CN"/>
        </w:rPr>
        <w:t>Tx</w:t>
      </w:r>
      <w:proofErr w:type="spellEnd"/>
      <w:proofErr w:type="gramEnd"/>
      <w:r w:rsidRPr="005214F6">
        <w:rPr>
          <w:rFonts w:eastAsia="宋体"/>
          <w:b/>
          <w:sz w:val="21"/>
          <w:u w:val="single"/>
          <w:lang w:eastAsia="zh-CN"/>
        </w:rPr>
        <w:t xml:space="preserve"> switching framework with UE capability based switching period</w:t>
      </w:r>
    </w:p>
    <w:p w14:paraId="280B1334" w14:textId="77777777" w:rsidR="002C1FDE" w:rsidRPr="005214F6" w:rsidRDefault="002C1FDE" w:rsidP="002C1FDE">
      <w:pPr>
        <w:snapToGrid w:val="0"/>
        <w:spacing w:after="120"/>
        <w:rPr>
          <w:rFonts w:eastAsia="宋体"/>
          <w:sz w:val="21"/>
          <w:lang w:eastAsia="zh-CN"/>
        </w:rPr>
      </w:pPr>
      <w:r w:rsidRPr="005214F6">
        <w:rPr>
          <w:rFonts w:eastAsia="宋体" w:hint="eastAsia"/>
          <w:sz w:val="21"/>
          <w:lang w:eastAsia="zh-CN"/>
        </w:rPr>
        <w:t>The</w:t>
      </w:r>
      <w:r>
        <w:rPr>
          <w:rFonts w:eastAsia="宋体" w:hint="eastAsia"/>
          <w:sz w:val="21"/>
          <w:lang w:eastAsia="zh-CN"/>
        </w:rPr>
        <w:t xml:space="preserve"> following was captured in the WF: </w:t>
      </w:r>
    </w:p>
    <w:p w14:paraId="67710F09" w14:textId="77777777" w:rsidR="005214F6" w:rsidRPr="005214F6" w:rsidRDefault="005214F6" w:rsidP="002C1FDE">
      <w:pPr>
        <w:snapToGrid w:val="0"/>
        <w:spacing w:after="120"/>
        <w:ind w:leftChars="100" w:left="240"/>
        <w:rPr>
          <w:rFonts w:eastAsia="宋体"/>
          <w:i/>
          <w:sz w:val="21"/>
          <w:lang w:eastAsia="zh-CN"/>
        </w:rPr>
      </w:pPr>
      <w:r w:rsidRPr="005214F6">
        <w:rPr>
          <w:rFonts w:eastAsia="宋体" w:hint="eastAsia"/>
          <w:i/>
          <w:sz w:val="21"/>
          <w:lang w:eastAsia="zh-CN"/>
        </w:rPr>
        <w:t xml:space="preserve">Agreement: For </w:t>
      </w:r>
      <w:r w:rsidRPr="005214F6">
        <w:rPr>
          <w:rFonts w:eastAsia="宋体"/>
          <w:i/>
          <w:sz w:val="21"/>
          <w:lang w:eastAsia="zh-CN"/>
        </w:rPr>
        <w:t>band combinations in approved WID</w:t>
      </w:r>
      <w:r w:rsidRPr="005214F6">
        <w:rPr>
          <w:rFonts w:eastAsia="宋体" w:hint="eastAsia"/>
          <w:i/>
          <w:sz w:val="21"/>
          <w:lang w:eastAsia="zh-CN"/>
        </w:rPr>
        <w:t xml:space="preserve">, access RAN4 specification impacts for </w:t>
      </w:r>
      <w:proofErr w:type="spellStart"/>
      <w:r w:rsidRPr="005214F6">
        <w:rPr>
          <w:rFonts w:eastAsia="宋体" w:hint="eastAsia"/>
          <w:i/>
          <w:sz w:val="21"/>
          <w:lang w:eastAsia="zh-CN"/>
        </w:rPr>
        <w:t>dualUL</w:t>
      </w:r>
      <w:proofErr w:type="spellEnd"/>
      <w:r w:rsidRPr="005214F6">
        <w:rPr>
          <w:rFonts w:eastAsia="宋体" w:hint="eastAsia"/>
          <w:i/>
          <w:sz w:val="21"/>
          <w:lang w:eastAsia="zh-CN"/>
        </w:rPr>
        <w:t xml:space="preserve"> between two NULs, </w:t>
      </w:r>
      <w:proofErr w:type="spellStart"/>
      <w:r w:rsidRPr="005214F6">
        <w:rPr>
          <w:rFonts w:eastAsia="宋体" w:hint="eastAsia"/>
          <w:i/>
          <w:sz w:val="21"/>
          <w:lang w:eastAsia="zh-CN"/>
        </w:rPr>
        <w:t>switchedUL</w:t>
      </w:r>
      <w:proofErr w:type="spellEnd"/>
      <w:r w:rsidRPr="005214F6">
        <w:rPr>
          <w:rFonts w:eastAsia="宋体" w:hint="eastAsia"/>
          <w:i/>
          <w:sz w:val="21"/>
          <w:lang w:eastAsia="zh-CN"/>
        </w:rPr>
        <w:t xml:space="preserve"> between </w:t>
      </w:r>
      <w:r w:rsidRPr="005214F6">
        <w:rPr>
          <w:rFonts w:eastAsia="宋体"/>
          <w:i/>
          <w:sz w:val="21"/>
          <w:lang w:eastAsia="zh-CN"/>
        </w:rPr>
        <w:t>{SUL1</w:t>
      </w:r>
      <w:proofErr w:type="gramStart"/>
      <w:r w:rsidRPr="005214F6">
        <w:rPr>
          <w:rFonts w:eastAsia="宋体"/>
          <w:i/>
          <w:sz w:val="21"/>
          <w:lang w:eastAsia="zh-CN"/>
        </w:rPr>
        <w:t>,NUL1</w:t>
      </w:r>
      <w:proofErr w:type="gramEnd"/>
      <w:r w:rsidRPr="005214F6">
        <w:rPr>
          <w:rFonts w:eastAsia="宋体"/>
          <w:i/>
          <w:sz w:val="21"/>
          <w:lang w:eastAsia="zh-CN"/>
        </w:rPr>
        <w:t>}, {SUL1,NUL2}, {SUL2,NUL2}, {SUL2,NUL1} and {SUL1,SUL2}</w:t>
      </w:r>
      <w:r w:rsidRPr="005214F6">
        <w:rPr>
          <w:rFonts w:eastAsia="宋体" w:hint="eastAsia"/>
          <w:i/>
          <w:sz w:val="21"/>
          <w:lang w:eastAsia="zh-CN"/>
        </w:rPr>
        <w:t>.</w:t>
      </w:r>
    </w:p>
    <w:p w14:paraId="775AB385" w14:textId="77777777" w:rsidR="005214F6" w:rsidRPr="005214F6" w:rsidRDefault="005214F6" w:rsidP="005214F6">
      <w:pPr>
        <w:numPr>
          <w:ilvl w:val="0"/>
          <w:numId w:val="5"/>
        </w:numPr>
        <w:snapToGrid w:val="0"/>
        <w:spacing w:after="120"/>
        <w:rPr>
          <w:rFonts w:eastAsia="宋体"/>
          <w:i/>
          <w:sz w:val="21"/>
          <w:szCs w:val="24"/>
          <w:lang w:eastAsia="zh-CN"/>
        </w:rPr>
      </w:pPr>
      <w:r w:rsidRPr="005214F6">
        <w:rPr>
          <w:rFonts w:eastAsia="宋体" w:hint="eastAsia"/>
          <w:i/>
          <w:sz w:val="21"/>
          <w:szCs w:val="24"/>
          <w:lang w:eastAsia="zh-CN"/>
        </w:rPr>
        <w:t xml:space="preserve">Option 1: </w:t>
      </w:r>
      <w:r w:rsidRPr="005214F6">
        <w:rPr>
          <w:rFonts w:eastAsia="宋体"/>
          <w:i/>
          <w:sz w:val="21"/>
          <w:szCs w:val="24"/>
          <w:lang w:eastAsia="zh-CN"/>
        </w:rPr>
        <w:t>No</w:t>
      </w:r>
      <w:r w:rsidRPr="005214F6">
        <w:rPr>
          <w:rFonts w:eastAsia="宋体" w:hint="eastAsia"/>
          <w:i/>
          <w:sz w:val="21"/>
          <w:szCs w:val="24"/>
          <w:lang w:eastAsia="zh-CN"/>
        </w:rPr>
        <w:t xml:space="preserve"> </w:t>
      </w:r>
      <w:r w:rsidRPr="005214F6">
        <w:rPr>
          <w:rFonts w:eastAsia="宋体"/>
          <w:i/>
          <w:sz w:val="21"/>
          <w:szCs w:val="24"/>
          <w:lang w:eastAsia="zh-CN"/>
        </w:rPr>
        <w:t>RAN4 specification impacts</w:t>
      </w:r>
      <w:r w:rsidRPr="005214F6">
        <w:rPr>
          <w:rFonts w:eastAsia="宋体" w:hint="eastAsia"/>
          <w:i/>
          <w:sz w:val="21"/>
          <w:szCs w:val="24"/>
          <w:lang w:eastAsia="zh-CN"/>
        </w:rPr>
        <w:t xml:space="preserve"> </w:t>
      </w:r>
      <w:r w:rsidRPr="005214F6">
        <w:rPr>
          <w:rFonts w:eastAsia="宋体"/>
          <w:i/>
          <w:sz w:val="21"/>
          <w:szCs w:val="24"/>
          <w:lang w:eastAsia="zh-CN"/>
        </w:rPr>
        <w:t xml:space="preserve">and Rel-18 UL </w:t>
      </w:r>
      <w:proofErr w:type="spellStart"/>
      <w:r w:rsidRPr="005214F6">
        <w:rPr>
          <w:rFonts w:eastAsia="宋体"/>
          <w:i/>
          <w:sz w:val="21"/>
          <w:szCs w:val="24"/>
          <w:lang w:eastAsia="zh-CN"/>
        </w:rPr>
        <w:t>Tx</w:t>
      </w:r>
      <w:proofErr w:type="spellEnd"/>
      <w:r w:rsidRPr="005214F6">
        <w:rPr>
          <w:rFonts w:eastAsia="宋体"/>
          <w:i/>
          <w:sz w:val="21"/>
          <w:szCs w:val="24"/>
          <w:lang w:eastAsia="zh-CN"/>
        </w:rPr>
        <w:t xml:space="preserve"> switching framework can be reused.</w:t>
      </w:r>
    </w:p>
    <w:p w14:paraId="6DA5DAB1" w14:textId="77777777" w:rsidR="005214F6" w:rsidRPr="005214F6" w:rsidRDefault="005214F6" w:rsidP="005214F6">
      <w:pPr>
        <w:numPr>
          <w:ilvl w:val="0"/>
          <w:numId w:val="5"/>
        </w:numPr>
        <w:snapToGrid w:val="0"/>
        <w:spacing w:after="120"/>
        <w:rPr>
          <w:rFonts w:eastAsia="宋体"/>
          <w:i/>
          <w:sz w:val="21"/>
          <w:szCs w:val="24"/>
          <w:lang w:eastAsia="zh-CN"/>
        </w:rPr>
      </w:pPr>
      <w:r w:rsidRPr="005214F6">
        <w:rPr>
          <w:rFonts w:eastAsia="宋体" w:hint="eastAsia"/>
          <w:i/>
          <w:sz w:val="21"/>
          <w:szCs w:val="24"/>
          <w:lang w:eastAsia="zh-CN"/>
        </w:rPr>
        <w:t xml:space="preserve">Option 2: </w:t>
      </w:r>
      <w:r w:rsidRPr="005214F6">
        <w:rPr>
          <w:rFonts w:eastAsia="宋体"/>
          <w:i/>
          <w:sz w:val="21"/>
          <w:szCs w:val="24"/>
          <w:lang w:eastAsia="zh-CN"/>
        </w:rPr>
        <w:t>ON-OFF time mask applicability for SUL and NULs in the dual SUL configuration should be specified</w:t>
      </w:r>
    </w:p>
    <w:p w14:paraId="0EC3AF5D" w14:textId="77777777" w:rsidR="005214F6" w:rsidRPr="005214F6" w:rsidRDefault="005214F6" w:rsidP="005214F6">
      <w:pPr>
        <w:numPr>
          <w:ilvl w:val="0"/>
          <w:numId w:val="5"/>
        </w:numPr>
        <w:snapToGrid w:val="0"/>
        <w:spacing w:after="120"/>
        <w:rPr>
          <w:rFonts w:eastAsia="宋体"/>
          <w:i/>
          <w:sz w:val="21"/>
          <w:szCs w:val="24"/>
          <w:lang w:eastAsia="zh-CN"/>
        </w:rPr>
      </w:pPr>
      <w:r w:rsidRPr="005214F6">
        <w:rPr>
          <w:rFonts w:eastAsia="宋体" w:hint="eastAsia"/>
          <w:i/>
          <w:sz w:val="21"/>
          <w:szCs w:val="24"/>
          <w:lang w:eastAsia="zh-CN"/>
        </w:rPr>
        <w:t>Option 3: other impact is observed</w:t>
      </w:r>
    </w:p>
    <w:p w14:paraId="597841E2" w14:textId="758452FD" w:rsidR="002C1FDE" w:rsidRDefault="002C1FDE" w:rsidP="002C1FDE">
      <w:pPr>
        <w:snapToGrid w:val="0"/>
        <w:spacing w:after="120"/>
      </w:pPr>
      <w:r w:rsidRPr="002C1FDE">
        <w:rPr>
          <w:rFonts w:eastAsia="宋体" w:hint="eastAsia"/>
          <w:sz w:val="21"/>
          <w:lang w:eastAsia="zh-CN"/>
        </w:rPr>
        <w:t xml:space="preserve">For </w:t>
      </w:r>
      <w:proofErr w:type="spellStart"/>
      <w:r w:rsidRPr="005214F6">
        <w:rPr>
          <w:rFonts w:eastAsia="宋体" w:hint="eastAsia"/>
          <w:i/>
          <w:sz w:val="21"/>
          <w:lang w:eastAsia="zh-CN"/>
        </w:rPr>
        <w:t>switchedUL</w:t>
      </w:r>
      <w:proofErr w:type="spellEnd"/>
      <w:r w:rsidRPr="005214F6">
        <w:rPr>
          <w:rFonts w:eastAsia="宋体" w:hint="eastAsia"/>
          <w:sz w:val="21"/>
          <w:lang w:eastAsia="zh-CN"/>
        </w:rPr>
        <w:t xml:space="preserve"> between</w:t>
      </w:r>
      <w:r>
        <w:rPr>
          <w:rFonts w:eastAsia="宋体" w:hint="eastAsia"/>
          <w:sz w:val="21"/>
          <w:lang w:eastAsia="zh-CN"/>
        </w:rPr>
        <w:t xml:space="preserve"> </w:t>
      </w:r>
      <w:r w:rsidRPr="005214F6">
        <w:rPr>
          <w:rFonts w:eastAsia="宋体"/>
          <w:sz w:val="21"/>
          <w:lang w:eastAsia="zh-CN"/>
        </w:rPr>
        <w:t>{SUL1,</w:t>
      </w:r>
      <w:r>
        <w:rPr>
          <w:rFonts w:eastAsia="宋体" w:hint="eastAsia"/>
          <w:sz w:val="21"/>
          <w:lang w:eastAsia="zh-CN"/>
        </w:rPr>
        <w:t xml:space="preserve"> </w:t>
      </w:r>
      <w:r w:rsidRPr="005214F6">
        <w:rPr>
          <w:rFonts w:eastAsia="宋体"/>
          <w:sz w:val="21"/>
          <w:lang w:eastAsia="zh-CN"/>
        </w:rPr>
        <w:t>SUL2}</w:t>
      </w:r>
      <w:r>
        <w:rPr>
          <w:rFonts w:eastAsia="宋体" w:hint="eastAsia"/>
          <w:sz w:val="21"/>
          <w:lang w:eastAsia="zh-CN"/>
        </w:rPr>
        <w:t>,</w:t>
      </w:r>
      <w:r w:rsidRPr="005214F6">
        <w:rPr>
          <w:rFonts w:eastAsia="宋体" w:hint="eastAsia"/>
          <w:i/>
          <w:sz w:val="21"/>
          <w:lang w:eastAsia="zh-CN"/>
        </w:rPr>
        <w:t xml:space="preserve"> </w:t>
      </w:r>
      <w:r w:rsidRPr="005214F6">
        <w:rPr>
          <w:rFonts w:eastAsia="宋体"/>
          <w:sz w:val="21"/>
          <w:lang w:eastAsia="zh-CN"/>
        </w:rPr>
        <w:t>{SUL1,</w:t>
      </w:r>
      <w:r>
        <w:rPr>
          <w:rFonts w:eastAsia="宋体" w:hint="eastAsia"/>
          <w:sz w:val="21"/>
          <w:lang w:eastAsia="zh-CN"/>
        </w:rPr>
        <w:t xml:space="preserve"> </w:t>
      </w:r>
      <w:r w:rsidRPr="005214F6">
        <w:rPr>
          <w:rFonts w:eastAsia="宋体"/>
          <w:sz w:val="21"/>
          <w:lang w:eastAsia="zh-CN"/>
        </w:rPr>
        <w:t>NUL2}</w:t>
      </w:r>
      <w:r>
        <w:rPr>
          <w:rFonts w:eastAsia="宋体" w:hint="eastAsia"/>
          <w:sz w:val="21"/>
          <w:lang w:eastAsia="zh-CN"/>
        </w:rPr>
        <w:t xml:space="preserve"> and</w:t>
      </w:r>
      <w:r w:rsidRPr="005214F6">
        <w:rPr>
          <w:rFonts w:eastAsia="宋体"/>
          <w:sz w:val="21"/>
          <w:lang w:eastAsia="zh-CN"/>
        </w:rPr>
        <w:t xml:space="preserve"> {SUL2,</w:t>
      </w:r>
      <w:r>
        <w:rPr>
          <w:rFonts w:eastAsia="宋体" w:hint="eastAsia"/>
          <w:sz w:val="21"/>
          <w:lang w:eastAsia="zh-CN"/>
        </w:rPr>
        <w:t xml:space="preserve"> </w:t>
      </w:r>
      <w:r w:rsidRPr="005214F6">
        <w:rPr>
          <w:rFonts w:eastAsia="宋体"/>
          <w:sz w:val="21"/>
          <w:lang w:eastAsia="zh-CN"/>
        </w:rPr>
        <w:t>NUL</w:t>
      </w:r>
      <w:r>
        <w:rPr>
          <w:rFonts w:eastAsia="宋体" w:hint="eastAsia"/>
          <w:sz w:val="21"/>
          <w:lang w:eastAsia="zh-CN"/>
        </w:rPr>
        <w:t>1</w:t>
      </w:r>
      <w:r w:rsidRPr="005214F6">
        <w:rPr>
          <w:rFonts w:eastAsia="宋体"/>
          <w:sz w:val="21"/>
          <w:lang w:eastAsia="zh-CN"/>
        </w:rPr>
        <w:t>}</w:t>
      </w:r>
      <w:r>
        <w:rPr>
          <w:rFonts w:eastAsia="宋体" w:hint="eastAsia"/>
          <w:sz w:val="21"/>
          <w:lang w:eastAsia="zh-CN"/>
        </w:rPr>
        <w:t>, w</w:t>
      </w:r>
      <w:r w:rsidRPr="005214F6">
        <w:rPr>
          <w:rFonts w:eastAsia="宋体" w:hint="eastAsia"/>
          <w:sz w:val="21"/>
          <w:lang w:eastAsia="zh-CN"/>
        </w:rPr>
        <w:t xml:space="preserve">e support option </w:t>
      </w:r>
      <w:r>
        <w:rPr>
          <w:rFonts w:eastAsia="宋体" w:hint="eastAsia"/>
          <w:sz w:val="21"/>
          <w:lang w:eastAsia="zh-CN"/>
        </w:rPr>
        <w:t>1</w:t>
      </w:r>
      <w:r w:rsidRPr="005214F6">
        <w:rPr>
          <w:rFonts w:eastAsia="宋体" w:hint="eastAsia"/>
          <w:sz w:val="21"/>
          <w:lang w:eastAsia="zh-CN"/>
        </w:rPr>
        <w:t>.</w:t>
      </w:r>
      <w:r>
        <w:rPr>
          <w:rFonts w:eastAsia="宋体" w:hint="eastAsia"/>
          <w:sz w:val="21"/>
          <w:lang w:eastAsia="zh-CN"/>
        </w:rPr>
        <w:t xml:space="preserve"> </w:t>
      </w:r>
    </w:p>
    <w:p w14:paraId="60B0989A" w14:textId="708E88BF" w:rsidR="005214F6" w:rsidRDefault="002C1FDE" w:rsidP="002C1FDE">
      <w:pPr>
        <w:snapToGrid w:val="0"/>
        <w:spacing w:after="120"/>
        <w:rPr>
          <w:rFonts w:eastAsia="宋体"/>
          <w:sz w:val="21"/>
          <w:lang w:eastAsia="zh-CN"/>
        </w:rPr>
      </w:pPr>
      <w:r w:rsidRPr="002C1FDE">
        <w:rPr>
          <w:rFonts w:eastAsia="宋体" w:hint="eastAsia"/>
          <w:sz w:val="21"/>
          <w:lang w:eastAsia="zh-CN"/>
        </w:rPr>
        <w:t xml:space="preserve">For option 2, there is no </w:t>
      </w:r>
      <w:r w:rsidRPr="002C1FDE">
        <w:rPr>
          <w:rFonts w:eastAsia="宋体"/>
          <w:sz w:val="21"/>
          <w:lang w:eastAsia="zh-CN"/>
        </w:rPr>
        <w:t xml:space="preserve">ON-OFF </w:t>
      </w:r>
      <w:r w:rsidRPr="002C1FDE">
        <w:rPr>
          <w:rFonts w:eastAsia="宋体" w:hint="eastAsia"/>
          <w:sz w:val="21"/>
          <w:lang w:eastAsia="zh-CN"/>
        </w:rPr>
        <w:t xml:space="preserve">time mask </w:t>
      </w:r>
      <w:r w:rsidRPr="002C1FDE">
        <w:rPr>
          <w:rFonts w:eastAsia="宋体"/>
          <w:sz w:val="21"/>
          <w:lang w:eastAsia="zh-CN"/>
        </w:rPr>
        <w:t>requirement</w:t>
      </w:r>
      <w:r w:rsidRPr="002C1FDE">
        <w:rPr>
          <w:rFonts w:eastAsia="宋体" w:hint="eastAsia"/>
          <w:sz w:val="21"/>
          <w:lang w:eastAsia="zh-CN"/>
        </w:rPr>
        <w:t xml:space="preserve"> for SUL and its corresponding NUL in single-SUL </w:t>
      </w:r>
      <w:r w:rsidRPr="002C1FDE">
        <w:rPr>
          <w:rFonts w:eastAsia="宋体"/>
          <w:sz w:val="21"/>
          <w:lang w:eastAsia="zh-CN"/>
        </w:rPr>
        <w:t>configuration</w:t>
      </w:r>
      <w:r w:rsidRPr="002C1FDE">
        <w:rPr>
          <w:rFonts w:eastAsia="宋体" w:hint="eastAsia"/>
          <w:sz w:val="21"/>
          <w:lang w:eastAsia="zh-CN"/>
        </w:rPr>
        <w:t xml:space="preserve"> case. So, we don</w:t>
      </w:r>
      <w:r w:rsidRPr="002C1FDE">
        <w:rPr>
          <w:rFonts w:eastAsia="宋体"/>
          <w:sz w:val="21"/>
          <w:lang w:eastAsia="zh-CN"/>
        </w:rPr>
        <w:t>’</w:t>
      </w:r>
      <w:r w:rsidRPr="002C1FDE">
        <w:rPr>
          <w:rFonts w:eastAsia="宋体" w:hint="eastAsia"/>
          <w:sz w:val="21"/>
          <w:lang w:eastAsia="zh-CN"/>
        </w:rPr>
        <w:t xml:space="preserve">t see the need to add such time mask </w:t>
      </w:r>
      <w:r w:rsidRPr="002C1FDE">
        <w:rPr>
          <w:rFonts w:eastAsia="宋体"/>
          <w:sz w:val="21"/>
          <w:lang w:eastAsia="zh-CN"/>
        </w:rPr>
        <w:t>requirement</w:t>
      </w:r>
      <w:r w:rsidRPr="002C1FDE">
        <w:rPr>
          <w:rFonts w:eastAsia="宋体" w:hint="eastAsia"/>
          <w:sz w:val="21"/>
          <w:lang w:eastAsia="zh-CN"/>
        </w:rPr>
        <w:t xml:space="preserve"> for dual-SUL </w:t>
      </w:r>
      <w:r w:rsidRPr="002C1FDE">
        <w:rPr>
          <w:rFonts w:eastAsia="宋体"/>
          <w:sz w:val="21"/>
          <w:lang w:eastAsia="zh-CN"/>
        </w:rPr>
        <w:t>configuration</w:t>
      </w:r>
      <w:r w:rsidRPr="002C1FDE">
        <w:rPr>
          <w:rFonts w:eastAsia="宋体" w:hint="eastAsia"/>
          <w:sz w:val="21"/>
          <w:lang w:eastAsia="zh-CN"/>
        </w:rPr>
        <w:t xml:space="preserve"> as well.</w:t>
      </w:r>
    </w:p>
    <w:p w14:paraId="7DDD1E1B" w14:textId="5735A45E" w:rsidR="002C1FDE" w:rsidRPr="002C1FDE" w:rsidRDefault="002C1FDE" w:rsidP="002C1FDE">
      <w:pPr>
        <w:snapToGrid w:val="0"/>
        <w:spacing w:after="120"/>
        <w:rPr>
          <w:rFonts w:eastAsia="宋体"/>
          <w:i/>
          <w:sz w:val="21"/>
          <w:lang w:eastAsia="zh-CN"/>
        </w:rPr>
      </w:pPr>
      <w:r w:rsidRPr="002C1FDE">
        <w:rPr>
          <w:rFonts w:eastAsia="宋体" w:hint="eastAsia"/>
          <w:b/>
          <w:i/>
          <w:sz w:val="21"/>
          <w:lang w:eastAsia="zh-CN"/>
        </w:rPr>
        <w:t xml:space="preserve">Proposal 2: </w:t>
      </w:r>
      <w:r w:rsidR="006331FF" w:rsidRPr="006331FF">
        <w:rPr>
          <w:rFonts w:eastAsia="宋体" w:hint="eastAsia"/>
          <w:i/>
          <w:sz w:val="21"/>
          <w:lang w:eastAsia="zh-CN"/>
        </w:rPr>
        <w:t xml:space="preserve">Under Rel-18 </w:t>
      </w:r>
      <w:proofErr w:type="spellStart"/>
      <w:r w:rsidR="006331FF" w:rsidRPr="006331FF">
        <w:rPr>
          <w:rFonts w:eastAsia="宋体" w:hint="eastAsia"/>
          <w:i/>
          <w:sz w:val="21"/>
          <w:lang w:eastAsia="zh-CN"/>
        </w:rPr>
        <w:t>Tx</w:t>
      </w:r>
      <w:proofErr w:type="spellEnd"/>
      <w:r w:rsidR="006331FF" w:rsidRPr="006331FF">
        <w:rPr>
          <w:rFonts w:eastAsia="宋体" w:hint="eastAsia"/>
          <w:i/>
          <w:sz w:val="21"/>
          <w:lang w:eastAsia="zh-CN"/>
        </w:rPr>
        <w:t xml:space="preserve"> switching framework</w:t>
      </w:r>
      <w:r w:rsidR="006331FF" w:rsidRPr="002C1FDE">
        <w:rPr>
          <w:rFonts w:eastAsia="宋体" w:hint="eastAsia"/>
          <w:i/>
          <w:sz w:val="21"/>
          <w:lang w:eastAsia="zh-CN"/>
        </w:rPr>
        <w:t xml:space="preserve">, </w:t>
      </w:r>
      <w:r w:rsidR="006331FF">
        <w:rPr>
          <w:rFonts w:eastAsia="宋体" w:hint="eastAsia"/>
          <w:i/>
          <w:sz w:val="21"/>
          <w:lang w:eastAsia="zh-CN"/>
        </w:rPr>
        <w:t xml:space="preserve">for </w:t>
      </w:r>
      <w:proofErr w:type="spellStart"/>
      <w:r w:rsidR="006331FF" w:rsidRPr="005214F6">
        <w:rPr>
          <w:rFonts w:eastAsia="宋体" w:hint="eastAsia"/>
          <w:i/>
          <w:sz w:val="21"/>
          <w:lang w:eastAsia="zh-CN"/>
        </w:rPr>
        <w:t>switchedUL</w:t>
      </w:r>
      <w:proofErr w:type="spellEnd"/>
      <w:r w:rsidR="006331FF" w:rsidRPr="005214F6">
        <w:rPr>
          <w:rFonts w:eastAsia="宋体" w:hint="eastAsia"/>
          <w:i/>
          <w:sz w:val="21"/>
          <w:lang w:eastAsia="zh-CN"/>
        </w:rPr>
        <w:t xml:space="preserve"> between</w:t>
      </w:r>
      <w:r w:rsidR="006331FF" w:rsidRPr="002C1FDE">
        <w:rPr>
          <w:rFonts w:eastAsia="宋体" w:hint="eastAsia"/>
          <w:i/>
          <w:sz w:val="21"/>
          <w:lang w:eastAsia="zh-CN"/>
        </w:rPr>
        <w:t xml:space="preserve"> </w:t>
      </w:r>
      <w:r w:rsidR="006331FF" w:rsidRPr="005214F6">
        <w:rPr>
          <w:rFonts w:eastAsia="宋体"/>
          <w:i/>
          <w:sz w:val="21"/>
          <w:lang w:eastAsia="zh-CN"/>
        </w:rPr>
        <w:t>{SUL1,</w:t>
      </w:r>
      <w:r w:rsidR="006331FF" w:rsidRPr="002C1FDE">
        <w:rPr>
          <w:rFonts w:eastAsia="宋体" w:hint="eastAsia"/>
          <w:i/>
          <w:sz w:val="21"/>
          <w:lang w:eastAsia="zh-CN"/>
        </w:rPr>
        <w:t xml:space="preserve"> </w:t>
      </w:r>
      <w:r w:rsidR="006331FF" w:rsidRPr="005214F6">
        <w:rPr>
          <w:rFonts w:eastAsia="宋体"/>
          <w:i/>
          <w:sz w:val="21"/>
          <w:lang w:eastAsia="zh-CN"/>
        </w:rPr>
        <w:t>SUL2}</w:t>
      </w:r>
      <w:r w:rsidR="006331FF" w:rsidRPr="002C1FDE">
        <w:rPr>
          <w:rFonts w:eastAsia="宋体" w:hint="eastAsia"/>
          <w:i/>
          <w:sz w:val="21"/>
          <w:lang w:eastAsia="zh-CN"/>
        </w:rPr>
        <w:t>,</w:t>
      </w:r>
      <w:r w:rsidR="006331FF" w:rsidRPr="005214F6">
        <w:rPr>
          <w:rFonts w:eastAsia="宋体" w:hint="eastAsia"/>
          <w:i/>
          <w:sz w:val="21"/>
          <w:lang w:eastAsia="zh-CN"/>
        </w:rPr>
        <w:t xml:space="preserve"> </w:t>
      </w:r>
      <w:r w:rsidR="006331FF" w:rsidRPr="005214F6">
        <w:rPr>
          <w:rFonts w:eastAsia="宋体"/>
          <w:i/>
          <w:sz w:val="21"/>
          <w:lang w:eastAsia="zh-CN"/>
        </w:rPr>
        <w:t>{SUL1,</w:t>
      </w:r>
      <w:r w:rsidR="006331FF" w:rsidRPr="002C1FDE">
        <w:rPr>
          <w:rFonts w:eastAsia="宋体" w:hint="eastAsia"/>
          <w:i/>
          <w:sz w:val="21"/>
          <w:lang w:eastAsia="zh-CN"/>
        </w:rPr>
        <w:t xml:space="preserve"> </w:t>
      </w:r>
      <w:r w:rsidR="006331FF" w:rsidRPr="005214F6">
        <w:rPr>
          <w:rFonts w:eastAsia="宋体"/>
          <w:i/>
          <w:sz w:val="21"/>
          <w:lang w:eastAsia="zh-CN"/>
        </w:rPr>
        <w:t>NUL2}</w:t>
      </w:r>
      <w:r w:rsidR="006331FF" w:rsidRPr="002C1FDE">
        <w:rPr>
          <w:rFonts w:eastAsia="宋体" w:hint="eastAsia"/>
          <w:i/>
          <w:sz w:val="21"/>
          <w:lang w:eastAsia="zh-CN"/>
        </w:rPr>
        <w:t xml:space="preserve"> and</w:t>
      </w:r>
      <w:r w:rsidR="006331FF" w:rsidRPr="005214F6">
        <w:rPr>
          <w:rFonts w:eastAsia="宋体"/>
          <w:i/>
          <w:sz w:val="21"/>
          <w:lang w:eastAsia="zh-CN"/>
        </w:rPr>
        <w:t xml:space="preserve"> {SUL2,</w:t>
      </w:r>
      <w:r w:rsidR="006331FF" w:rsidRPr="002C1FDE">
        <w:rPr>
          <w:rFonts w:eastAsia="宋体" w:hint="eastAsia"/>
          <w:i/>
          <w:sz w:val="21"/>
          <w:lang w:eastAsia="zh-CN"/>
        </w:rPr>
        <w:t xml:space="preserve"> </w:t>
      </w:r>
      <w:r w:rsidR="006331FF" w:rsidRPr="005214F6">
        <w:rPr>
          <w:rFonts w:eastAsia="宋体"/>
          <w:i/>
          <w:sz w:val="21"/>
          <w:lang w:eastAsia="zh-CN"/>
        </w:rPr>
        <w:t>NUL</w:t>
      </w:r>
      <w:r w:rsidR="006331FF" w:rsidRPr="002C1FDE">
        <w:rPr>
          <w:rFonts w:eastAsia="宋体" w:hint="eastAsia"/>
          <w:i/>
          <w:sz w:val="21"/>
          <w:lang w:eastAsia="zh-CN"/>
        </w:rPr>
        <w:t>1</w:t>
      </w:r>
      <w:r w:rsidR="006331FF" w:rsidRPr="005214F6">
        <w:rPr>
          <w:rFonts w:eastAsia="宋体"/>
          <w:i/>
          <w:sz w:val="21"/>
          <w:lang w:eastAsia="zh-CN"/>
        </w:rPr>
        <w:t>}</w:t>
      </w:r>
      <w:r w:rsidRPr="002C1FDE">
        <w:rPr>
          <w:rFonts w:eastAsia="宋体" w:hint="eastAsia"/>
          <w:i/>
          <w:sz w:val="21"/>
          <w:lang w:eastAsia="zh-CN"/>
        </w:rPr>
        <w:t xml:space="preserve">, </w:t>
      </w:r>
      <w:r w:rsidRPr="002C1FDE">
        <w:rPr>
          <w:rFonts w:eastAsia="宋体"/>
          <w:i/>
          <w:sz w:val="21"/>
          <w:lang w:eastAsia="zh-CN"/>
        </w:rPr>
        <w:t xml:space="preserve">no </w:t>
      </w:r>
      <w:r w:rsidR="00465E41">
        <w:rPr>
          <w:rFonts w:eastAsia="宋体" w:hint="eastAsia"/>
          <w:i/>
          <w:sz w:val="21"/>
          <w:lang w:eastAsia="zh-CN"/>
        </w:rPr>
        <w:t xml:space="preserve">additional </w:t>
      </w:r>
      <w:r w:rsidR="00465E41">
        <w:rPr>
          <w:rFonts w:eastAsia="宋体"/>
          <w:i/>
          <w:sz w:val="21"/>
          <w:szCs w:val="24"/>
          <w:lang w:eastAsia="zh-CN"/>
        </w:rPr>
        <w:t>RAN4 specification impact</w:t>
      </w:r>
      <w:r w:rsidRPr="005214F6">
        <w:rPr>
          <w:rFonts w:eastAsia="宋体" w:hint="eastAsia"/>
          <w:i/>
          <w:sz w:val="21"/>
          <w:szCs w:val="24"/>
          <w:lang w:eastAsia="zh-CN"/>
        </w:rPr>
        <w:t xml:space="preserve"> </w:t>
      </w:r>
      <w:r w:rsidR="00465E41">
        <w:rPr>
          <w:rFonts w:eastAsia="宋体" w:hint="eastAsia"/>
          <w:i/>
          <w:sz w:val="21"/>
          <w:szCs w:val="24"/>
          <w:lang w:eastAsia="zh-CN"/>
        </w:rPr>
        <w:t>is observed</w:t>
      </w:r>
      <w:r w:rsidRPr="005214F6">
        <w:rPr>
          <w:rFonts w:eastAsia="宋体"/>
          <w:i/>
          <w:sz w:val="21"/>
          <w:szCs w:val="24"/>
          <w:lang w:eastAsia="zh-CN"/>
        </w:rPr>
        <w:t>.</w:t>
      </w:r>
    </w:p>
    <w:p w14:paraId="7876BA7C" w14:textId="77777777" w:rsidR="002C1FDE" w:rsidRDefault="002C1FDE" w:rsidP="002C1FDE">
      <w:pPr>
        <w:snapToGrid w:val="0"/>
        <w:spacing w:after="120"/>
        <w:rPr>
          <w:rFonts w:eastAsia="宋体"/>
          <w:sz w:val="21"/>
          <w:lang w:eastAsia="zh-CN"/>
        </w:rPr>
      </w:pPr>
    </w:p>
    <w:p w14:paraId="7EA20C8D" w14:textId="5F64D40A" w:rsidR="00637E17" w:rsidRPr="00637E17" w:rsidRDefault="00637E17" w:rsidP="00637E17">
      <w:pPr>
        <w:pStyle w:val="2"/>
      </w:pPr>
      <w:r>
        <w:t>2.</w:t>
      </w:r>
      <w:r>
        <w:rPr>
          <w:rFonts w:hint="eastAsia"/>
        </w:rPr>
        <w:t xml:space="preserve">2 </w:t>
      </w:r>
      <w:r w:rsidR="00154FE2">
        <w:rPr>
          <w:rFonts w:hint="eastAsia"/>
        </w:rPr>
        <w:t xml:space="preserve"> </w:t>
      </w:r>
      <w:r>
        <w:rPr>
          <w:rFonts w:hint="eastAsia"/>
        </w:rPr>
        <w:t>A</w:t>
      </w:r>
      <w:r w:rsidRPr="00637E17">
        <w:t>ssess specification and UE implementation impacts for back-to-back transmissions</w:t>
      </w:r>
    </w:p>
    <w:p w14:paraId="29C88751" w14:textId="777B2F0F" w:rsidR="00637E17" w:rsidRPr="00637E17" w:rsidRDefault="00B25D14" w:rsidP="00637E17">
      <w:pPr>
        <w:snapToGrid w:val="0"/>
        <w:spacing w:after="120"/>
        <w:rPr>
          <w:rFonts w:eastAsia="宋体"/>
          <w:b/>
          <w:sz w:val="21"/>
          <w:u w:val="single"/>
          <w:lang w:eastAsia="ko-KR"/>
        </w:rPr>
      </w:pPr>
      <w:r>
        <w:rPr>
          <w:rFonts w:eastAsia="宋体"/>
          <w:b/>
          <w:sz w:val="21"/>
          <w:u w:val="single"/>
          <w:lang w:eastAsia="ko-KR"/>
        </w:rPr>
        <w:t>UE implementation impact</w:t>
      </w:r>
      <w:r w:rsidR="00637E17" w:rsidRPr="00637E17">
        <w:rPr>
          <w:rFonts w:eastAsia="宋体"/>
          <w:b/>
          <w:sz w:val="21"/>
          <w:u w:val="single"/>
          <w:lang w:eastAsia="ko-KR"/>
        </w:rPr>
        <w:t xml:space="preserve"> to support back-to-back transmissions between two SUL carriers and back-to-back transmissions between SUL carrier and non-corresponding NUL carrier without any switching period</w:t>
      </w:r>
    </w:p>
    <w:p w14:paraId="65CF4356" w14:textId="77777777" w:rsidR="00637E17" w:rsidRPr="005214F6" w:rsidRDefault="00637E17" w:rsidP="00637E17">
      <w:pPr>
        <w:snapToGrid w:val="0"/>
        <w:spacing w:after="120"/>
        <w:rPr>
          <w:rFonts w:eastAsia="宋体"/>
          <w:sz w:val="21"/>
          <w:lang w:eastAsia="zh-CN"/>
        </w:rPr>
      </w:pPr>
      <w:r w:rsidRPr="005214F6">
        <w:rPr>
          <w:rFonts w:eastAsia="宋体" w:hint="eastAsia"/>
          <w:sz w:val="21"/>
          <w:lang w:eastAsia="zh-CN"/>
        </w:rPr>
        <w:t>The</w:t>
      </w:r>
      <w:r>
        <w:rPr>
          <w:rFonts w:eastAsia="宋体" w:hint="eastAsia"/>
          <w:sz w:val="21"/>
          <w:lang w:eastAsia="zh-CN"/>
        </w:rPr>
        <w:t xml:space="preserve"> following was captured in the WF: </w:t>
      </w:r>
    </w:p>
    <w:p w14:paraId="0CFBFF47" w14:textId="77777777" w:rsidR="00637E17" w:rsidRPr="00637E17" w:rsidRDefault="00637E17" w:rsidP="006331FF">
      <w:pPr>
        <w:snapToGrid w:val="0"/>
        <w:spacing w:after="120"/>
        <w:ind w:leftChars="100" w:left="240"/>
        <w:rPr>
          <w:i/>
          <w:sz w:val="21"/>
          <w:szCs w:val="21"/>
          <w:lang w:eastAsia="zh-CN"/>
        </w:rPr>
      </w:pPr>
      <w:r w:rsidRPr="00637E17">
        <w:rPr>
          <w:rFonts w:hint="eastAsia"/>
          <w:i/>
          <w:sz w:val="21"/>
          <w:szCs w:val="21"/>
          <w:lang w:eastAsia="zh-CN"/>
        </w:rPr>
        <w:t xml:space="preserve">Agreement: For </w:t>
      </w:r>
      <w:r w:rsidRPr="00637E17">
        <w:rPr>
          <w:i/>
          <w:sz w:val="21"/>
          <w:szCs w:val="21"/>
          <w:lang w:eastAsia="zh-CN"/>
        </w:rPr>
        <w:t>band combinations in approved WID</w:t>
      </w:r>
      <w:r w:rsidRPr="00637E17">
        <w:rPr>
          <w:rFonts w:hint="eastAsia"/>
          <w:i/>
          <w:sz w:val="21"/>
          <w:szCs w:val="21"/>
          <w:lang w:eastAsia="zh-CN"/>
        </w:rPr>
        <w:t xml:space="preserve">, access UE implementation impacts for </w:t>
      </w:r>
      <w:r w:rsidRPr="00637E17">
        <w:rPr>
          <w:i/>
          <w:sz w:val="21"/>
          <w:szCs w:val="21"/>
          <w:lang w:eastAsia="zh-CN"/>
        </w:rPr>
        <w:t>simultaneous</w:t>
      </w:r>
      <w:r w:rsidRPr="00637E17">
        <w:rPr>
          <w:rFonts w:hint="eastAsia"/>
          <w:i/>
          <w:sz w:val="21"/>
          <w:szCs w:val="21"/>
          <w:lang w:eastAsia="zh-CN"/>
        </w:rPr>
        <w:t xml:space="preserve"> transmission between two NULs, back-to-back transmissions between </w:t>
      </w:r>
      <w:r w:rsidRPr="00637E17">
        <w:rPr>
          <w:i/>
          <w:sz w:val="21"/>
          <w:szCs w:val="21"/>
          <w:lang w:eastAsia="zh-CN"/>
        </w:rPr>
        <w:t>{SUL1</w:t>
      </w:r>
      <w:proofErr w:type="gramStart"/>
      <w:r w:rsidRPr="00637E17">
        <w:rPr>
          <w:i/>
          <w:sz w:val="21"/>
          <w:szCs w:val="21"/>
          <w:lang w:eastAsia="zh-CN"/>
        </w:rPr>
        <w:t>,NUL1</w:t>
      </w:r>
      <w:proofErr w:type="gramEnd"/>
      <w:r w:rsidRPr="00637E17">
        <w:rPr>
          <w:i/>
          <w:sz w:val="21"/>
          <w:szCs w:val="21"/>
          <w:lang w:eastAsia="zh-CN"/>
        </w:rPr>
        <w:t>}, {SUL1,NUL2}, {SUL2,NUL2}, {SUL2,NUL1} and {SUL1,SUL2}</w:t>
      </w:r>
      <w:r w:rsidRPr="00637E17">
        <w:rPr>
          <w:rFonts w:hint="eastAsia"/>
          <w:i/>
          <w:sz w:val="21"/>
          <w:szCs w:val="21"/>
          <w:lang w:eastAsia="zh-CN"/>
        </w:rPr>
        <w:t>.</w:t>
      </w:r>
    </w:p>
    <w:p w14:paraId="3A7CF9E5" w14:textId="77777777" w:rsidR="00637E17" w:rsidRPr="00637E17" w:rsidRDefault="00637E17" w:rsidP="00637E17">
      <w:pPr>
        <w:pStyle w:val="a5"/>
        <w:numPr>
          <w:ilvl w:val="0"/>
          <w:numId w:val="5"/>
        </w:numPr>
        <w:overflowPunct/>
        <w:autoSpaceDE/>
        <w:autoSpaceDN/>
        <w:adjustRightInd/>
        <w:snapToGrid w:val="0"/>
        <w:spacing w:after="120"/>
        <w:ind w:firstLineChars="0"/>
        <w:textAlignment w:val="auto"/>
        <w:rPr>
          <w:i/>
          <w:sz w:val="21"/>
          <w:szCs w:val="21"/>
          <w:lang w:eastAsia="zh-CN"/>
        </w:rPr>
      </w:pPr>
      <w:r w:rsidRPr="00637E17">
        <w:rPr>
          <w:rFonts w:hint="eastAsia"/>
          <w:i/>
          <w:sz w:val="21"/>
          <w:szCs w:val="21"/>
          <w:lang w:eastAsia="zh-CN"/>
        </w:rPr>
        <w:t xml:space="preserve">Option 1: </w:t>
      </w:r>
      <w:r w:rsidRPr="00637E17">
        <w:rPr>
          <w:i/>
          <w:sz w:val="21"/>
          <w:szCs w:val="21"/>
          <w:lang w:eastAsia="zh-CN"/>
        </w:rPr>
        <w:t>New UE implementation is needed to support</w:t>
      </w:r>
      <w:r w:rsidRPr="00637E17">
        <w:rPr>
          <w:rFonts w:hint="eastAsia"/>
          <w:i/>
          <w:sz w:val="21"/>
          <w:szCs w:val="21"/>
          <w:lang w:eastAsia="zh-CN"/>
        </w:rPr>
        <w:t xml:space="preserve"> back-to-back transmissions without any</w:t>
      </w:r>
      <w:r w:rsidRPr="00637E17">
        <w:rPr>
          <w:i/>
          <w:sz w:val="21"/>
          <w:szCs w:val="21"/>
          <w:lang w:eastAsia="zh-CN"/>
        </w:rPr>
        <w:t xml:space="preserve"> switching period.</w:t>
      </w:r>
    </w:p>
    <w:p w14:paraId="678B9B62" w14:textId="77777777" w:rsidR="00637E17" w:rsidRPr="00637E17" w:rsidRDefault="00637E17" w:rsidP="00637E17">
      <w:pPr>
        <w:pStyle w:val="a5"/>
        <w:numPr>
          <w:ilvl w:val="0"/>
          <w:numId w:val="5"/>
        </w:numPr>
        <w:overflowPunct/>
        <w:autoSpaceDE/>
        <w:autoSpaceDN/>
        <w:adjustRightInd/>
        <w:snapToGrid w:val="0"/>
        <w:spacing w:after="120"/>
        <w:ind w:firstLineChars="0"/>
        <w:textAlignment w:val="auto"/>
        <w:rPr>
          <w:i/>
          <w:sz w:val="21"/>
          <w:szCs w:val="21"/>
          <w:lang w:eastAsia="zh-CN"/>
        </w:rPr>
      </w:pPr>
      <w:r w:rsidRPr="00637E17">
        <w:rPr>
          <w:rFonts w:hint="eastAsia"/>
          <w:i/>
          <w:sz w:val="21"/>
          <w:szCs w:val="21"/>
          <w:lang w:eastAsia="zh-CN"/>
        </w:rPr>
        <w:t xml:space="preserve">Option 2: </w:t>
      </w:r>
      <w:r w:rsidRPr="00637E17">
        <w:rPr>
          <w:i/>
          <w:sz w:val="21"/>
          <w:szCs w:val="21"/>
          <w:lang w:eastAsia="zh-CN"/>
        </w:rPr>
        <w:t xml:space="preserve">No UE implementation </w:t>
      </w:r>
      <w:r w:rsidRPr="00637E17">
        <w:rPr>
          <w:rFonts w:hint="eastAsia"/>
          <w:i/>
          <w:sz w:val="21"/>
          <w:szCs w:val="21"/>
          <w:lang w:eastAsia="zh-CN"/>
        </w:rPr>
        <w:t>issue</w:t>
      </w:r>
      <w:r w:rsidRPr="00637E17">
        <w:rPr>
          <w:i/>
          <w:sz w:val="21"/>
          <w:szCs w:val="21"/>
          <w:lang w:eastAsia="zh-CN"/>
        </w:rPr>
        <w:t>.</w:t>
      </w:r>
    </w:p>
    <w:p w14:paraId="2B42F18E" w14:textId="04A4C4A3" w:rsidR="006331FF" w:rsidRDefault="006331FF" w:rsidP="00B25D14">
      <w:pPr>
        <w:snapToGrid w:val="0"/>
        <w:spacing w:after="120"/>
        <w:rPr>
          <w:rFonts w:eastAsia="宋体"/>
          <w:sz w:val="21"/>
          <w:lang w:eastAsia="zh-CN"/>
        </w:rPr>
      </w:pPr>
      <w:r>
        <w:rPr>
          <w:rFonts w:eastAsia="宋体" w:hint="eastAsia"/>
          <w:sz w:val="21"/>
          <w:lang w:eastAsia="zh-CN"/>
        </w:rPr>
        <w:t xml:space="preserve">In our view, if we discuss this issue </w:t>
      </w:r>
      <w:r w:rsidRPr="006331FF">
        <w:rPr>
          <w:rFonts w:eastAsia="宋体" w:hint="eastAsia"/>
          <w:sz w:val="21"/>
          <w:lang w:eastAsia="zh-CN"/>
        </w:rPr>
        <w:t xml:space="preserve">based on the UL configurations already included in </w:t>
      </w:r>
      <w:r w:rsidRPr="006331FF">
        <w:rPr>
          <w:rFonts w:eastAsia="宋体"/>
          <w:sz w:val="21"/>
          <w:lang w:eastAsia="zh-CN"/>
        </w:rPr>
        <w:t>the</w:t>
      </w:r>
      <w:r w:rsidRPr="006331FF">
        <w:rPr>
          <w:rFonts w:eastAsia="宋体" w:hint="eastAsia"/>
          <w:sz w:val="21"/>
          <w:lang w:eastAsia="zh-CN"/>
        </w:rPr>
        <w:t xml:space="preserve"> basket </w:t>
      </w:r>
      <w:proofErr w:type="gramStart"/>
      <w:r w:rsidRPr="006331FF">
        <w:rPr>
          <w:rFonts w:eastAsia="宋体" w:hint="eastAsia"/>
          <w:sz w:val="21"/>
          <w:lang w:eastAsia="zh-CN"/>
        </w:rPr>
        <w:t>WI</w:t>
      </w:r>
      <w:r>
        <w:rPr>
          <w:rFonts w:eastAsia="宋体" w:hint="eastAsia"/>
          <w:sz w:val="21"/>
          <w:lang w:eastAsia="zh-CN"/>
        </w:rPr>
        <w:t xml:space="preserve"> ,</w:t>
      </w:r>
      <w:proofErr w:type="gramEnd"/>
      <w:r>
        <w:rPr>
          <w:rFonts w:eastAsia="宋体" w:hint="eastAsia"/>
          <w:sz w:val="21"/>
          <w:lang w:eastAsia="zh-CN"/>
        </w:rPr>
        <w:t xml:space="preserve"> n</w:t>
      </w:r>
      <w:r w:rsidRPr="006331FF">
        <w:rPr>
          <w:rFonts w:eastAsia="宋体"/>
          <w:sz w:val="21"/>
          <w:lang w:eastAsia="zh-CN"/>
        </w:rPr>
        <w:t>ew UE implementation is needed</w:t>
      </w:r>
      <w:r>
        <w:rPr>
          <w:rFonts w:eastAsia="宋体" w:hint="eastAsia"/>
          <w:sz w:val="21"/>
          <w:lang w:eastAsia="zh-CN"/>
        </w:rPr>
        <w:t xml:space="preserve"> to achieve </w:t>
      </w:r>
      <w:r w:rsidR="00B25D14">
        <w:rPr>
          <w:rFonts w:eastAsia="宋体" w:hint="eastAsia"/>
          <w:sz w:val="21"/>
          <w:lang w:eastAsia="zh-CN"/>
        </w:rPr>
        <w:t>0us switching</w:t>
      </w:r>
      <w:r w:rsidR="00B25D14" w:rsidRPr="006331FF">
        <w:rPr>
          <w:rFonts w:eastAsia="宋体"/>
          <w:sz w:val="21"/>
          <w:lang w:eastAsia="zh-CN"/>
        </w:rPr>
        <w:t xml:space="preserve"> </w:t>
      </w:r>
      <w:r w:rsidR="00B25D14">
        <w:rPr>
          <w:rFonts w:eastAsia="宋体" w:hint="eastAsia"/>
          <w:sz w:val="21"/>
          <w:lang w:eastAsia="zh-CN"/>
        </w:rPr>
        <w:t xml:space="preserve">and </w:t>
      </w:r>
      <w:r w:rsidRPr="006331FF">
        <w:rPr>
          <w:rFonts w:eastAsia="宋体"/>
          <w:sz w:val="21"/>
          <w:lang w:eastAsia="zh-CN"/>
        </w:rPr>
        <w:t>back-to-back transmissions</w:t>
      </w:r>
      <w:r>
        <w:rPr>
          <w:rFonts w:eastAsia="宋体" w:hint="eastAsia"/>
          <w:sz w:val="21"/>
          <w:lang w:eastAsia="zh-CN"/>
        </w:rPr>
        <w:t xml:space="preserve">. </w:t>
      </w:r>
    </w:p>
    <w:p w14:paraId="2594697D" w14:textId="64F257DC" w:rsidR="006331FF" w:rsidRDefault="006331FF" w:rsidP="00B25D14">
      <w:pPr>
        <w:snapToGrid w:val="0"/>
        <w:spacing w:after="120"/>
        <w:rPr>
          <w:rFonts w:eastAsia="宋体"/>
          <w:bCs/>
          <w:iCs/>
          <w:sz w:val="21"/>
          <w:szCs w:val="21"/>
          <w:lang w:val="x-none" w:eastAsia="zh-CN"/>
        </w:rPr>
      </w:pPr>
      <w:r>
        <w:rPr>
          <w:rFonts w:eastAsia="宋体" w:hint="eastAsia"/>
          <w:sz w:val="21"/>
          <w:lang w:eastAsia="zh-CN"/>
        </w:rPr>
        <w:t xml:space="preserve">Meanwhile, </w:t>
      </w:r>
      <w:r w:rsidRPr="006331FF">
        <w:rPr>
          <w:rFonts w:eastAsia="宋体" w:hint="eastAsia"/>
          <w:sz w:val="21"/>
          <w:lang w:eastAsia="zh-CN"/>
        </w:rPr>
        <w:t xml:space="preserve">if </w:t>
      </w:r>
      <w:r>
        <w:rPr>
          <w:rFonts w:eastAsia="宋体" w:hint="eastAsia"/>
          <w:bCs/>
          <w:iCs/>
          <w:sz w:val="21"/>
          <w:szCs w:val="21"/>
          <w:lang w:val="x-none" w:eastAsia="zh-CN"/>
        </w:rPr>
        <w:t>three</w:t>
      </w:r>
      <w:r w:rsidRPr="006331FF">
        <w:rPr>
          <w:rFonts w:eastAsia="宋体" w:hint="eastAsia"/>
          <w:sz w:val="21"/>
          <w:lang w:eastAsia="zh-CN"/>
        </w:rPr>
        <w:t xml:space="preserve"> more UL configurations can be added </w:t>
      </w:r>
      <w:r w:rsidRPr="006331FF">
        <w:rPr>
          <w:rFonts w:eastAsia="宋体"/>
          <w:sz w:val="21"/>
          <w:lang w:eastAsia="zh-CN"/>
        </w:rPr>
        <w:t>in the</w:t>
      </w:r>
      <w:r>
        <w:rPr>
          <w:rFonts w:eastAsia="宋体" w:hint="eastAsia"/>
          <w:sz w:val="21"/>
          <w:lang w:eastAsia="zh-CN"/>
        </w:rPr>
        <w:t xml:space="preserve"> 2-SUL cell</w:t>
      </w:r>
      <w:r w:rsidRPr="006331FF">
        <w:rPr>
          <w:rFonts w:eastAsia="宋体" w:hint="eastAsia"/>
          <w:sz w:val="21"/>
          <w:lang w:eastAsia="zh-CN"/>
        </w:rPr>
        <w:t xml:space="preserve"> basket WI</w:t>
      </w:r>
      <w:r>
        <w:rPr>
          <w:rFonts w:eastAsia="宋体" w:hint="eastAsia"/>
          <w:sz w:val="21"/>
          <w:lang w:eastAsia="zh-CN"/>
        </w:rPr>
        <w:t>, n</w:t>
      </w:r>
      <w:r w:rsidRPr="006331FF">
        <w:rPr>
          <w:rFonts w:eastAsia="宋体"/>
          <w:sz w:val="21"/>
          <w:lang w:eastAsia="zh-CN"/>
        </w:rPr>
        <w:t>o UE implementation issue</w:t>
      </w:r>
      <w:r>
        <w:rPr>
          <w:rFonts w:eastAsia="宋体" w:hint="eastAsia"/>
          <w:sz w:val="21"/>
          <w:lang w:eastAsia="zh-CN"/>
        </w:rPr>
        <w:t xml:space="preserve"> is </w:t>
      </w:r>
      <w:r>
        <w:rPr>
          <w:rFonts w:eastAsia="宋体"/>
          <w:sz w:val="21"/>
          <w:lang w:eastAsia="zh-CN"/>
        </w:rPr>
        <w:t>observed</w:t>
      </w:r>
      <w:r>
        <w:rPr>
          <w:rFonts w:eastAsia="宋体" w:hint="eastAsia"/>
          <w:sz w:val="21"/>
          <w:lang w:eastAsia="zh-CN"/>
        </w:rPr>
        <w:t xml:space="preserve">. </w:t>
      </w:r>
      <w:r>
        <w:rPr>
          <w:rFonts w:eastAsia="宋体" w:hint="eastAsia"/>
          <w:bCs/>
          <w:iCs/>
          <w:sz w:val="21"/>
          <w:szCs w:val="21"/>
          <w:lang w:val="x-none" w:eastAsia="zh-CN"/>
        </w:rPr>
        <w:t xml:space="preserve">Taking </w:t>
      </w:r>
      <w:r w:rsidRPr="0073271B">
        <w:rPr>
          <w:rFonts w:eastAsia="宋体"/>
          <w:bCs/>
          <w:iCs/>
          <w:sz w:val="21"/>
          <w:szCs w:val="21"/>
          <w:lang w:val="x-none" w:eastAsia="zh-CN"/>
        </w:rPr>
        <w:t>CA_n41A-n95A_n79A-n98A</w:t>
      </w:r>
      <w:r>
        <w:rPr>
          <w:rFonts w:eastAsia="宋体" w:hint="eastAsia"/>
          <w:bCs/>
          <w:iCs/>
          <w:sz w:val="21"/>
          <w:szCs w:val="21"/>
          <w:lang w:val="x-none" w:eastAsia="zh-CN"/>
        </w:rPr>
        <w:t xml:space="preserve"> as example, the three UL CA configurations in red need to be added in RAN4 </w:t>
      </w:r>
      <w:r>
        <w:rPr>
          <w:rFonts w:eastAsia="宋体"/>
          <w:bCs/>
          <w:iCs/>
          <w:sz w:val="21"/>
          <w:szCs w:val="21"/>
          <w:lang w:val="x-none" w:eastAsia="zh-CN"/>
        </w:rPr>
        <w:t>specification</w:t>
      </w:r>
      <w:r>
        <w:rPr>
          <w:rFonts w:eastAsia="宋体" w:hint="eastAsia"/>
          <w:bCs/>
          <w:iCs/>
          <w:sz w:val="21"/>
          <w:szCs w:val="21"/>
          <w:lang w:val="x-none" w:eastAsia="zh-CN"/>
        </w:rPr>
        <w:t>. W</w:t>
      </w:r>
      <w:r>
        <w:rPr>
          <w:rFonts w:eastAsia="宋体"/>
          <w:bCs/>
          <w:iCs/>
          <w:sz w:val="21"/>
          <w:szCs w:val="21"/>
          <w:lang w:val="x-none" w:eastAsia="zh-CN"/>
        </w:rPr>
        <w:t>i</w:t>
      </w:r>
      <w:r>
        <w:rPr>
          <w:rFonts w:eastAsia="宋体" w:hint="eastAsia"/>
          <w:bCs/>
          <w:iCs/>
          <w:sz w:val="21"/>
          <w:szCs w:val="21"/>
          <w:lang w:val="x-none" w:eastAsia="zh-CN"/>
        </w:rPr>
        <w:t>th this, we do</w:t>
      </w:r>
      <w:r>
        <w:rPr>
          <w:rFonts w:eastAsia="宋体"/>
          <w:bCs/>
          <w:iCs/>
          <w:sz w:val="21"/>
          <w:szCs w:val="21"/>
          <w:lang w:val="x-none" w:eastAsia="zh-CN"/>
        </w:rPr>
        <w:t>n’</w:t>
      </w:r>
      <w:r>
        <w:rPr>
          <w:rFonts w:eastAsia="宋体" w:hint="eastAsia"/>
          <w:bCs/>
          <w:iCs/>
          <w:sz w:val="21"/>
          <w:szCs w:val="21"/>
          <w:lang w:val="x-none" w:eastAsia="zh-CN"/>
        </w:rPr>
        <w:t xml:space="preserve">t see any </w:t>
      </w:r>
      <w:r w:rsidRPr="0073271B">
        <w:rPr>
          <w:rFonts w:eastAsia="宋体"/>
          <w:bCs/>
          <w:iCs/>
          <w:sz w:val="21"/>
          <w:szCs w:val="21"/>
          <w:lang w:val="x-none" w:eastAsia="zh-CN"/>
        </w:rPr>
        <w:t>UE implementation</w:t>
      </w:r>
      <w:r>
        <w:rPr>
          <w:rFonts w:eastAsia="宋体" w:hint="eastAsia"/>
          <w:bCs/>
          <w:iCs/>
          <w:sz w:val="21"/>
          <w:szCs w:val="21"/>
          <w:lang w:val="x-none" w:eastAsia="zh-CN"/>
        </w:rPr>
        <w:t xml:space="preserve"> issue to support the  </w:t>
      </w:r>
      <w:r w:rsidRPr="006331FF">
        <w:rPr>
          <w:rFonts w:eastAsia="宋体"/>
          <w:bCs/>
          <w:iCs/>
          <w:sz w:val="21"/>
          <w:szCs w:val="21"/>
          <w:lang w:val="x-none" w:eastAsia="zh-CN"/>
        </w:rPr>
        <w:t xml:space="preserve">back-to-back transmissions between two SUL carriers and between SUL carrier and non-corresponding NUL carrier </w:t>
      </w:r>
      <w:r>
        <w:rPr>
          <w:rFonts w:eastAsia="宋体" w:hint="eastAsia"/>
          <w:bCs/>
          <w:iCs/>
          <w:sz w:val="21"/>
          <w:szCs w:val="21"/>
          <w:lang w:val="x-none" w:eastAsia="zh-CN"/>
        </w:rPr>
        <w:t>since the number of bands in uplink configuration is still 2.</w:t>
      </w:r>
    </w:p>
    <w:tbl>
      <w:tblPr>
        <w:tblW w:w="3525" w:type="pct"/>
        <w:jc w:val="center"/>
        <w:tblInd w:w="1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3410"/>
      </w:tblGrid>
      <w:tr w:rsidR="00154FE2" w14:paraId="5D673A84" w14:textId="77777777" w:rsidTr="00867BB3">
        <w:trPr>
          <w:trHeight w:val="187"/>
          <w:tblHeade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01EB35C7" w14:textId="77777777" w:rsidR="00154FE2" w:rsidRDefault="00154FE2" w:rsidP="00867BB3">
            <w:pPr>
              <w:pStyle w:val="TAH"/>
              <w:snapToGrid w:val="0"/>
              <w:rPr>
                <w:lang w:eastAsia="zh-CN"/>
              </w:rPr>
            </w:pPr>
            <w:r>
              <w:rPr>
                <w:lang w:eastAsia="zh-CN"/>
              </w:rPr>
              <w:t>SUL band combination with CA</w:t>
            </w:r>
          </w:p>
        </w:tc>
        <w:tc>
          <w:tcPr>
            <w:tcW w:w="3410" w:type="dxa"/>
            <w:tcBorders>
              <w:top w:val="single" w:sz="4" w:space="0" w:color="auto"/>
              <w:left w:val="single" w:sz="4" w:space="0" w:color="auto"/>
              <w:bottom w:val="single" w:sz="4" w:space="0" w:color="auto"/>
              <w:right w:val="single" w:sz="4" w:space="0" w:color="auto"/>
            </w:tcBorders>
            <w:vAlign w:val="center"/>
            <w:hideMark/>
          </w:tcPr>
          <w:p w14:paraId="377AC0A0" w14:textId="77777777" w:rsidR="00154FE2" w:rsidRDefault="00154FE2" w:rsidP="00867BB3">
            <w:pPr>
              <w:pStyle w:val="TAH"/>
              <w:snapToGrid w:val="0"/>
              <w:rPr>
                <w:rFonts w:cs="Times New Roman"/>
                <w:lang w:eastAsia="zh-CN"/>
              </w:rPr>
            </w:pPr>
            <w:r>
              <w:rPr>
                <w:lang w:eastAsia="zh-CN"/>
              </w:rPr>
              <w:t>Uplink CA</w:t>
            </w:r>
          </w:p>
          <w:p w14:paraId="7B3C8FD8" w14:textId="77777777" w:rsidR="00154FE2" w:rsidRDefault="00154FE2" w:rsidP="00867BB3">
            <w:pPr>
              <w:pStyle w:val="TAH"/>
              <w:snapToGrid w:val="0"/>
              <w:rPr>
                <w:lang w:val="en-US"/>
              </w:rPr>
            </w:pPr>
            <w:r>
              <w:rPr>
                <w:lang w:eastAsia="zh-CN"/>
              </w:rPr>
              <w:t>configuration</w:t>
            </w:r>
            <w:r>
              <w:t xml:space="preserve"> or SUL configuration</w:t>
            </w:r>
          </w:p>
        </w:tc>
      </w:tr>
      <w:tr w:rsidR="00154FE2" w14:paraId="2998ED92" w14:textId="77777777" w:rsidTr="00867BB3">
        <w:trPr>
          <w:trHeight w:val="340"/>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5C3CCD1E" w14:textId="77777777" w:rsidR="00154FE2" w:rsidRDefault="00154FE2" w:rsidP="00867BB3">
            <w:pPr>
              <w:pStyle w:val="TAC"/>
              <w:snapToGrid w:val="0"/>
              <w:rPr>
                <w:lang w:val="en-US" w:eastAsia="zh-CN"/>
              </w:rPr>
            </w:pPr>
            <w:r>
              <w:rPr>
                <w:lang w:val="en-US" w:eastAsia="zh-CN"/>
              </w:rPr>
              <w:t>CA_n41A-n95A_n79A-n98A</w:t>
            </w:r>
          </w:p>
        </w:tc>
        <w:tc>
          <w:tcPr>
            <w:tcW w:w="3410" w:type="dxa"/>
            <w:tcBorders>
              <w:top w:val="single" w:sz="4" w:space="0" w:color="auto"/>
              <w:left w:val="single" w:sz="4" w:space="0" w:color="auto"/>
              <w:bottom w:val="single" w:sz="4" w:space="0" w:color="auto"/>
              <w:right w:val="single" w:sz="4" w:space="0" w:color="auto"/>
            </w:tcBorders>
            <w:vAlign w:val="center"/>
            <w:hideMark/>
          </w:tcPr>
          <w:p w14:paraId="2395D8B5" w14:textId="77777777" w:rsidR="00154FE2" w:rsidRDefault="00154FE2" w:rsidP="00867BB3">
            <w:pPr>
              <w:pStyle w:val="TAC"/>
              <w:snapToGrid w:val="0"/>
              <w:rPr>
                <w:rFonts w:cs="Times New Roman"/>
              </w:rPr>
            </w:pPr>
            <w:r>
              <w:t>SUL_n41A-n95A</w:t>
            </w:r>
          </w:p>
          <w:p w14:paraId="46A7654E" w14:textId="77777777" w:rsidR="00154FE2" w:rsidRDefault="00154FE2" w:rsidP="00867BB3">
            <w:pPr>
              <w:pStyle w:val="TAC"/>
              <w:snapToGrid w:val="0"/>
            </w:pPr>
            <w:r>
              <w:t>SUL_n79A-n98A</w:t>
            </w:r>
          </w:p>
          <w:p w14:paraId="1EE63B1A" w14:textId="77777777" w:rsidR="00154FE2" w:rsidRDefault="00154FE2" w:rsidP="00867BB3">
            <w:pPr>
              <w:pStyle w:val="TAC"/>
              <w:snapToGrid w:val="0"/>
              <w:rPr>
                <w:lang w:eastAsia="zh-CN"/>
              </w:rPr>
            </w:pPr>
            <w:r>
              <w:t>CA_n41A-n79A</w:t>
            </w:r>
          </w:p>
          <w:p w14:paraId="01761F27" w14:textId="77777777" w:rsidR="00154FE2" w:rsidRPr="0073271B" w:rsidRDefault="00154FE2" w:rsidP="00867BB3">
            <w:pPr>
              <w:pStyle w:val="TAC"/>
              <w:snapToGrid w:val="0"/>
              <w:rPr>
                <w:color w:val="FF0000"/>
                <w:lang w:val="en-US" w:eastAsia="zh-CN"/>
              </w:rPr>
            </w:pPr>
            <w:r w:rsidRPr="0073271B">
              <w:rPr>
                <w:color w:val="FF0000"/>
              </w:rPr>
              <w:t>CA_</w:t>
            </w:r>
            <w:r w:rsidRPr="0073271B">
              <w:rPr>
                <w:color w:val="FF0000"/>
                <w:lang w:val="en-US" w:eastAsia="zh-CN"/>
              </w:rPr>
              <w:t>n</w:t>
            </w:r>
            <w:r w:rsidRPr="0073271B">
              <w:rPr>
                <w:rFonts w:hint="eastAsia"/>
                <w:color w:val="FF0000"/>
                <w:lang w:val="en-US" w:eastAsia="zh-CN"/>
              </w:rPr>
              <w:t>41</w:t>
            </w:r>
            <w:r w:rsidRPr="0073271B">
              <w:rPr>
                <w:color w:val="FF0000"/>
                <w:lang w:val="en-US" w:eastAsia="zh-CN"/>
              </w:rPr>
              <w:t>A</w:t>
            </w:r>
            <w:r w:rsidRPr="0073271B">
              <w:rPr>
                <w:color w:val="FF0000"/>
              </w:rPr>
              <w:t>-</w:t>
            </w:r>
            <w:r w:rsidRPr="0073271B">
              <w:rPr>
                <w:color w:val="FF0000"/>
                <w:lang w:val="en-US" w:eastAsia="zh-CN"/>
              </w:rPr>
              <w:t>n98A</w:t>
            </w:r>
          </w:p>
          <w:p w14:paraId="2B95D251" w14:textId="77777777" w:rsidR="00154FE2" w:rsidRDefault="00154FE2" w:rsidP="00867BB3">
            <w:pPr>
              <w:pStyle w:val="TAC"/>
              <w:snapToGrid w:val="0"/>
              <w:rPr>
                <w:color w:val="FF0000"/>
                <w:lang w:eastAsia="zh-CN"/>
              </w:rPr>
            </w:pPr>
            <w:r w:rsidRPr="0073271B">
              <w:rPr>
                <w:color w:val="FF0000"/>
              </w:rPr>
              <w:t>CA_</w:t>
            </w:r>
            <w:r w:rsidRPr="0073271B">
              <w:rPr>
                <w:color w:val="FF0000"/>
                <w:lang w:val="en-US" w:eastAsia="zh-CN"/>
              </w:rPr>
              <w:t>n95A</w:t>
            </w:r>
            <w:r w:rsidRPr="0073271B">
              <w:rPr>
                <w:color w:val="FF0000"/>
              </w:rPr>
              <w:t>-</w:t>
            </w:r>
            <w:r w:rsidRPr="0073271B">
              <w:rPr>
                <w:color w:val="FF0000"/>
                <w:lang w:val="en-US" w:eastAsia="zh-CN"/>
              </w:rPr>
              <w:t>n79A</w:t>
            </w:r>
          </w:p>
          <w:p w14:paraId="2DB23B47" w14:textId="77777777" w:rsidR="00154FE2" w:rsidRPr="0073271B" w:rsidRDefault="00154FE2" w:rsidP="00867BB3">
            <w:pPr>
              <w:pStyle w:val="TAC"/>
              <w:snapToGrid w:val="0"/>
              <w:rPr>
                <w:color w:val="FF0000"/>
                <w:lang w:eastAsia="zh-CN"/>
              </w:rPr>
            </w:pPr>
            <w:r w:rsidRPr="0073271B">
              <w:rPr>
                <w:color w:val="FF0000"/>
              </w:rPr>
              <w:t>CA_</w:t>
            </w:r>
            <w:r w:rsidRPr="0073271B">
              <w:rPr>
                <w:color w:val="FF0000"/>
                <w:lang w:val="en-US" w:eastAsia="zh-CN"/>
              </w:rPr>
              <w:t>n95A</w:t>
            </w:r>
            <w:r w:rsidRPr="0073271B">
              <w:rPr>
                <w:color w:val="FF0000"/>
              </w:rPr>
              <w:t>-</w:t>
            </w:r>
            <w:r w:rsidRPr="0073271B">
              <w:rPr>
                <w:color w:val="FF0000"/>
                <w:lang w:val="en-US" w:eastAsia="zh-CN"/>
              </w:rPr>
              <w:t>n98A</w:t>
            </w:r>
          </w:p>
        </w:tc>
      </w:tr>
    </w:tbl>
    <w:p w14:paraId="29C85557" w14:textId="77777777" w:rsidR="00154FE2" w:rsidRDefault="00154FE2" w:rsidP="006331FF">
      <w:pPr>
        <w:snapToGrid w:val="0"/>
        <w:spacing w:after="120"/>
        <w:rPr>
          <w:rFonts w:eastAsia="宋体"/>
          <w:b/>
          <w:i/>
          <w:sz w:val="21"/>
          <w:lang w:eastAsia="zh-CN"/>
        </w:rPr>
      </w:pPr>
    </w:p>
    <w:p w14:paraId="3AD2C1D1" w14:textId="7EE81DB3" w:rsidR="006331FF" w:rsidRDefault="006331FF" w:rsidP="006331FF">
      <w:pPr>
        <w:snapToGrid w:val="0"/>
        <w:spacing w:after="120"/>
        <w:rPr>
          <w:rFonts w:eastAsia="宋体"/>
          <w:i/>
          <w:sz w:val="21"/>
          <w:szCs w:val="24"/>
          <w:lang w:eastAsia="zh-CN"/>
        </w:rPr>
      </w:pPr>
      <w:r w:rsidRPr="002C1FDE">
        <w:rPr>
          <w:rFonts w:eastAsia="宋体" w:hint="eastAsia"/>
          <w:b/>
          <w:i/>
          <w:sz w:val="21"/>
          <w:lang w:eastAsia="zh-CN"/>
        </w:rPr>
        <w:lastRenderedPageBreak/>
        <w:t xml:space="preserve">Proposal </w:t>
      </w:r>
      <w:r>
        <w:rPr>
          <w:rFonts w:eastAsia="宋体" w:hint="eastAsia"/>
          <w:b/>
          <w:i/>
          <w:sz w:val="21"/>
          <w:lang w:eastAsia="zh-CN"/>
        </w:rPr>
        <w:t>3</w:t>
      </w:r>
      <w:r w:rsidRPr="002C1FDE">
        <w:rPr>
          <w:rFonts w:eastAsia="宋体" w:hint="eastAsia"/>
          <w:b/>
          <w:i/>
          <w:sz w:val="21"/>
          <w:lang w:eastAsia="zh-CN"/>
        </w:rPr>
        <w:t xml:space="preserve">: </w:t>
      </w:r>
      <w:r w:rsidR="00154FE2" w:rsidRPr="00154FE2">
        <w:rPr>
          <w:rFonts w:eastAsia="宋体" w:hint="eastAsia"/>
          <w:i/>
          <w:sz w:val="21"/>
          <w:lang w:eastAsia="zh-CN"/>
        </w:rPr>
        <w:t xml:space="preserve">For </w:t>
      </w:r>
      <w:r w:rsidR="00154FE2" w:rsidRPr="00154FE2">
        <w:rPr>
          <w:rFonts w:eastAsia="宋体"/>
          <w:i/>
          <w:sz w:val="21"/>
          <w:lang w:eastAsia="zh-CN"/>
        </w:rPr>
        <w:t>back-to-back transmissions between two SUL carriers and between SUL carrier and non-corresponding NUL carrier</w:t>
      </w:r>
      <w:r w:rsidR="00154FE2">
        <w:rPr>
          <w:rFonts w:eastAsia="宋体" w:hint="eastAsia"/>
          <w:i/>
          <w:sz w:val="21"/>
          <w:szCs w:val="24"/>
          <w:lang w:eastAsia="zh-CN"/>
        </w:rPr>
        <w:t xml:space="preserve">, </w:t>
      </w:r>
    </w:p>
    <w:p w14:paraId="4F7002E1" w14:textId="31AC4F02" w:rsidR="00154FE2" w:rsidRPr="00154FE2" w:rsidRDefault="00154FE2" w:rsidP="00154FE2">
      <w:pPr>
        <w:pStyle w:val="a5"/>
        <w:numPr>
          <w:ilvl w:val="0"/>
          <w:numId w:val="5"/>
        </w:numPr>
        <w:overflowPunct/>
        <w:autoSpaceDE/>
        <w:autoSpaceDN/>
        <w:adjustRightInd/>
        <w:snapToGrid w:val="0"/>
        <w:spacing w:after="120"/>
        <w:ind w:left="426" w:firstLineChars="0" w:hanging="284"/>
        <w:textAlignment w:val="auto"/>
        <w:rPr>
          <w:i/>
          <w:sz w:val="21"/>
          <w:szCs w:val="21"/>
          <w:lang w:eastAsia="zh-CN"/>
        </w:rPr>
      </w:pPr>
      <w:r w:rsidRPr="00154FE2">
        <w:rPr>
          <w:rFonts w:eastAsiaTheme="minorEastAsia" w:hint="eastAsia"/>
          <w:i/>
          <w:sz w:val="21"/>
          <w:szCs w:val="21"/>
          <w:lang w:eastAsia="zh-CN"/>
        </w:rPr>
        <w:t xml:space="preserve">Based on the </w:t>
      </w:r>
      <w:r w:rsidRPr="00154FE2">
        <w:rPr>
          <w:rFonts w:eastAsia="宋体" w:hint="eastAsia"/>
          <w:i/>
          <w:sz w:val="21"/>
          <w:lang w:eastAsia="zh-CN"/>
        </w:rPr>
        <w:t xml:space="preserve">UL configurations already included in </w:t>
      </w:r>
      <w:r w:rsidRPr="00154FE2">
        <w:rPr>
          <w:rFonts w:eastAsia="宋体"/>
          <w:i/>
          <w:sz w:val="21"/>
          <w:lang w:eastAsia="zh-CN"/>
        </w:rPr>
        <w:t>the</w:t>
      </w:r>
      <w:r w:rsidRPr="00154FE2">
        <w:rPr>
          <w:rFonts w:eastAsia="宋体" w:hint="eastAsia"/>
          <w:i/>
          <w:sz w:val="21"/>
          <w:lang w:eastAsia="zh-CN"/>
        </w:rPr>
        <w:t xml:space="preserve"> basket WI, </w:t>
      </w:r>
      <w:r>
        <w:rPr>
          <w:rFonts w:eastAsiaTheme="minorEastAsia" w:hint="eastAsia"/>
          <w:i/>
          <w:sz w:val="21"/>
          <w:szCs w:val="21"/>
          <w:lang w:eastAsia="zh-CN"/>
        </w:rPr>
        <w:t>n</w:t>
      </w:r>
      <w:r w:rsidRPr="00154FE2">
        <w:rPr>
          <w:i/>
          <w:sz w:val="21"/>
          <w:szCs w:val="21"/>
          <w:lang w:eastAsia="zh-CN"/>
        </w:rPr>
        <w:t>ew UE implementation is needed to support</w:t>
      </w:r>
      <w:r w:rsidRPr="00154FE2">
        <w:rPr>
          <w:rFonts w:hint="eastAsia"/>
          <w:i/>
          <w:sz w:val="21"/>
          <w:szCs w:val="21"/>
          <w:lang w:eastAsia="zh-CN"/>
        </w:rPr>
        <w:t xml:space="preserve"> back-to-back transmissions without any</w:t>
      </w:r>
      <w:r w:rsidRPr="00154FE2">
        <w:rPr>
          <w:i/>
          <w:sz w:val="21"/>
          <w:szCs w:val="21"/>
          <w:lang w:eastAsia="zh-CN"/>
        </w:rPr>
        <w:t xml:space="preserve"> switching period.</w:t>
      </w:r>
    </w:p>
    <w:p w14:paraId="172B5F83" w14:textId="7CCA8E7A" w:rsidR="00154FE2" w:rsidRPr="00154FE2" w:rsidRDefault="00154FE2" w:rsidP="00154FE2">
      <w:pPr>
        <w:pStyle w:val="a5"/>
        <w:numPr>
          <w:ilvl w:val="0"/>
          <w:numId w:val="5"/>
        </w:numPr>
        <w:overflowPunct/>
        <w:autoSpaceDE/>
        <w:autoSpaceDN/>
        <w:adjustRightInd/>
        <w:snapToGrid w:val="0"/>
        <w:spacing w:after="120"/>
        <w:ind w:left="426" w:firstLineChars="0" w:hanging="284"/>
        <w:textAlignment w:val="auto"/>
        <w:rPr>
          <w:i/>
          <w:sz w:val="21"/>
          <w:szCs w:val="21"/>
          <w:lang w:eastAsia="zh-CN"/>
        </w:rPr>
      </w:pPr>
      <w:r>
        <w:rPr>
          <w:rFonts w:eastAsia="宋体" w:hint="eastAsia"/>
          <w:bCs/>
          <w:i/>
          <w:iCs/>
          <w:sz w:val="21"/>
          <w:szCs w:val="21"/>
          <w:lang w:val="x-none" w:eastAsia="zh-CN"/>
        </w:rPr>
        <w:t xml:space="preserve">If </w:t>
      </w:r>
      <w:r w:rsidRPr="00154FE2">
        <w:rPr>
          <w:rFonts w:eastAsia="宋体" w:hint="eastAsia"/>
          <w:bCs/>
          <w:i/>
          <w:iCs/>
          <w:sz w:val="21"/>
          <w:szCs w:val="21"/>
          <w:lang w:val="x-none" w:eastAsia="zh-CN"/>
        </w:rPr>
        <w:t xml:space="preserve">three </w:t>
      </w:r>
      <w:r>
        <w:rPr>
          <w:rFonts w:eastAsia="宋体" w:hint="eastAsia"/>
          <w:bCs/>
          <w:i/>
          <w:iCs/>
          <w:sz w:val="21"/>
          <w:szCs w:val="21"/>
          <w:lang w:val="x-none" w:eastAsia="zh-CN"/>
        </w:rPr>
        <w:t xml:space="preserve">more </w:t>
      </w:r>
      <w:r w:rsidRPr="00154FE2">
        <w:rPr>
          <w:rFonts w:eastAsia="宋体" w:hint="eastAsia"/>
          <w:bCs/>
          <w:i/>
          <w:iCs/>
          <w:sz w:val="21"/>
          <w:szCs w:val="21"/>
          <w:lang w:val="x-none" w:eastAsia="zh-CN"/>
        </w:rPr>
        <w:t xml:space="preserve">UL CA configurations </w:t>
      </w:r>
      <w:r>
        <w:rPr>
          <w:rFonts w:eastAsia="宋体" w:hint="eastAsia"/>
          <w:bCs/>
          <w:i/>
          <w:iCs/>
          <w:sz w:val="21"/>
          <w:szCs w:val="21"/>
          <w:lang w:val="x-none" w:eastAsia="zh-CN"/>
        </w:rPr>
        <w:t>(</w:t>
      </w:r>
      <w:r w:rsidRPr="00154FE2">
        <w:rPr>
          <w:rFonts w:eastAsia="宋体" w:hint="eastAsia"/>
          <w:bCs/>
          <w:i/>
          <w:iCs/>
          <w:sz w:val="21"/>
          <w:szCs w:val="21"/>
          <w:lang w:val="x-none" w:eastAsia="zh-CN"/>
        </w:rPr>
        <w:t>in red</w:t>
      </w:r>
      <w:r>
        <w:rPr>
          <w:rFonts w:eastAsia="宋体" w:hint="eastAsia"/>
          <w:bCs/>
          <w:i/>
          <w:iCs/>
          <w:sz w:val="21"/>
          <w:szCs w:val="21"/>
          <w:lang w:val="x-none" w:eastAsia="zh-CN"/>
        </w:rPr>
        <w:t xml:space="preserve"> below)</w:t>
      </w:r>
      <w:r w:rsidRPr="00154FE2">
        <w:rPr>
          <w:rFonts w:eastAsia="宋体" w:hint="eastAsia"/>
          <w:bCs/>
          <w:i/>
          <w:iCs/>
          <w:sz w:val="21"/>
          <w:szCs w:val="21"/>
          <w:lang w:val="x-none" w:eastAsia="zh-CN"/>
        </w:rPr>
        <w:t xml:space="preserve"> </w:t>
      </w:r>
      <w:r>
        <w:rPr>
          <w:rFonts w:eastAsia="宋体" w:hint="eastAsia"/>
          <w:bCs/>
          <w:i/>
          <w:iCs/>
          <w:sz w:val="21"/>
          <w:szCs w:val="21"/>
          <w:lang w:val="x-none" w:eastAsia="zh-CN"/>
        </w:rPr>
        <w:t>can</w:t>
      </w:r>
      <w:r w:rsidRPr="00154FE2">
        <w:rPr>
          <w:rFonts w:eastAsia="宋体" w:hint="eastAsia"/>
          <w:bCs/>
          <w:i/>
          <w:iCs/>
          <w:sz w:val="21"/>
          <w:szCs w:val="21"/>
          <w:lang w:val="x-none" w:eastAsia="zh-CN"/>
        </w:rPr>
        <w:t xml:space="preserve"> be added in RAN4 </w:t>
      </w:r>
      <w:r w:rsidRPr="00154FE2">
        <w:rPr>
          <w:rFonts w:eastAsia="宋体"/>
          <w:bCs/>
          <w:i/>
          <w:iCs/>
          <w:sz w:val="21"/>
          <w:szCs w:val="21"/>
          <w:lang w:val="x-none" w:eastAsia="zh-CN"/>
        </w:rPr>
        <w:t>specification</w:t>
      </w:r>
      <w:r w:rsidRPr="00154FE2">
        <w:rPr>
          <w:rFonts w:eastAsiaTheme="minorEastAsia" w:hint="eastAsia"/>
          <w:i/>
          <w:sz w:val="21"/>
          <w:szCs w:val="21"/>
          <w:lang w:eastAsia="zh-CN"/>
        </w:rPr>
        <w:t xml:space="preserve">, </w:t>
      </w:r>
      <w:r>
        <w:rPr>
          <w:rFonts w:eastAsiaTheme="minorEastAsia" w:hint="eastAsia"/>
          <w:i/>
          <w:sz w:val="21"/>
          <w:szCs w:val="21"/>
          <w:lang w:eastAsia="zh-CN"/>
        </w:rPr>
        <w:t>n</w:t>
      </w:r>
      <w:r w:rsidRPr="00154FE2">
        <w:rPr>
          <w:i/>
          <w:sz w:val="21"/>
          <w:szCs w:val="21"/>
          <w:lang w:eastAsia="zh-CN"/>
        </w:rPr>
        <w:t xml:space="preserve">o UE implementation </w:t>
      </w:r>
      <w:r w:rsidRPr="00154FE2">
        <w:rPr>
          <w:rFonts w:hint="eastAsia"/>
          <w:i/>
          <w:sz w:val="21"/>
          <w:szCs w:val="21"/>
          <w:lang w:eastAsia="zh-CN"/>
        </w:rPr>
        <w:t>issue</w:t>
      </w:r>
      <w:r w:rsidRPr="00154FE2">
        <w:rPr>
          <w:rFonts w:eastAsiaTheme="minorEastAsia" w:hint="eastAsia"/>
          <w:i/>
          <w:sz w:val="21"/>
          <w:szCs w:val="21"/>
          <w:lang w:eastAsia="zh-CN"/>
        </w:rPr>
        <w:t xml:space="preserve"> is </w:t>
      </w:r>
      <w:r w:rsidRPr="00154FE2">
        <w:rPr>
          <w:rFonts w:eastAsiaTheme="minorEastAsia"/>
          <w:i/>
          <w:sz w:val="21"/>
          <w:szCs w:val="21"/>
          <w:lang w:eastAsia="zh-CN"/>
        </w:rPr>
        <w:t>observed</w:t>
      </w:r>
      <w:r w:rsidRPr="00154FE2">
        <w:rPr>
          <w:rFonts w:eastAsiaTheme="minorEastAsia" w:hint="eastAsia"/>
          <w:i/>
          <w:sz w:val="21"/>
          <w:szCs w:val="21"/>
          <w:lang w:eastAsia="zh-CN"/>
        </w:rPr>
        <w:t xml:space="preserve">. </w:t>
      </w:r>
    </w:p>
    <w:tbl>
      <w:tblPr>
        <w:tblW w:w="3525" w:type="pct"/>
        <w:jc w:val="center"/>
        <w:tblInd w:w="1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3410"/>
      </w:tblGrid>
      <w:tr w:rsidR="00154FE2" w14:paraId="2976FEB4" w14:textId="77777777" w:rsidTr="00867BB3">
        <w:trPr>
          <w:trHeight w:val="187"/>
          <w:tblHeade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3BE4750A" w14:textId="77777777" w:rsidR="00154FE2" w:rsidRPr="00154FE2" w:rsidRDefault="00154FE2" w:rsidP="00867BB3">
            <w:pPr>
              <w:pStyle w:val="TAH"/>
              <w:snapToGrid w:val="0"/>
              <w:rPr>
                <w:i/>
                <w:lang w:eastAsia="zh-CN"/>
              </w:rPr>
            </w:pPr>
            <w:r w:rsidRPr="00154FE2">
              <w:rPr>
                <w:i/>
                <w:lang w:eastAsia="zh-CN"/>
              </w:rPr>
              <w:t>SUL band combination with CA</w:t>
            </w:r>
          </w:p>
        </w:tc>
        <w:tc>
          <w:tcPr>
            <w:tcW w:w="3410" w:type="dxa"/>
            <w:tcBorders>
              <w:top w:val="single" w:sz="4" w:space="0" w:color="auto"/>
              <w:left w:val="single" w:sz="4" w:space="0" w:color="auto"/>
              <w:bottom w:val="single" w:sz="4" w:space="0" w:color="auto"/>
              <w:right w:val="single" w:sz="4" w:space="0" w:color="auto"/>
            </w:tcBorders>
            <w:vAlign w:val="center"/>
            <w:hideMark/>
          </w:tcPr>
          <w:p w14:paraId="466ACE42" w14:textId="77777777" w:rsidR="00154FE2" w:rsidRPr="00154FE2" w:rsidRDefault="00154FE2" w:rsidP="00867BB3">
            <w:pPr>
              <w:pStyle w:val="TAH"/>
              <w:snapToGrid w:val="0"/>
              <w:rPr>
                <w:rFonts w:cs="Times New Roman"/>
                <w:i/>
                <w:lang w:eastAsia="zh-CN"/>
              </w:rPr>
            </w:pPr>
            <w:r w:rsidRPr="00154FE2">
              <w:rPr>
                <w:i/>
                <w:lang w:eastAsia="zh-CN"/>
              </w:rPr>
              <w:t>Uplink CA</w:t>
            </w:r>
          </w:p>
          <w:p w14:paraId="0A779AB6" w14:textId="77777777" w:rsidR="00154FE2" w:rsidRPr="00154FE2" w:rsidRDefault="00154FE2" w:rsidP="00867BB3">
            <w:pPr>
              <w:pStyle w:val="TAH"/>
              <w:snapToGrid w:val="0"/>
              <w:rPr>
                <w:i/>
                <w:lang w:val="en-US"/>
              </w:rPr>
            </w:pPr>
            <w:r w:rsidRPr="00154FE2">
              <w:rPr>
                <w:i/>
                <w:lang w:eastAsia="zh-CN"/>
              </w:rPr>
              <w:t>configuration</w:t>
            </w:r>
            <w:r w:rsidRPr="00154FE2">
              <w:rPr>
                <w:i/>
              </w:rPr>
              <w:t xml:space="preserve"> or SUL configuration</w:t>
            </w:r>
          </w:p>
        </w:tc>
      </w:tr>
      <w:tr w:rsidR="00154FE2" w14:paraId="5B475F4D" w14:textId="77777777" w:rsidTr="00867BB3">
        <w:trPr>
          <w:trHeight w:val="340"/>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5515F6E9" w14:textId="77777777" w:rsidR="00154FE2" w:rsidRPr="00154FE2" w:rsidRDefault="00154FE2" w:rsidP="00867BB3">
            <w:pPr>
              <w:pStyle w:val="TAC"/>
              <w:snapToGrid w:val="0"/>
              <w:rPr>
                <w:i/>
                <w:lang w:val="en-US" w:eastAsia="zh-CN"/>
              </w:rPr>
            </w:pPr>
            <w:r w:rsidRPr="00154FE2">
              <w:rPr>
                <w:i/>
                <w:lang w:val="en-US" w:eastAsia="zh-CN"/>
              </w:rPr>
              <w:t>CA_n41A-n95A_n79A-n98A</w:t>
            </w:r>
          </w:p>
        </w:tc>
        <w:tc>
          <w:tcPr>
            <w:tcW w:w="3410" w:type="dxa"/>
            <w:tcBorders>
              <w:top w:val="single" w:sz="4" w:space="0" w:color="auto"/>
              <w:left w:val="single" w:sz="4" w:space="0" w:color="auto"/>
              <w:bottom w:val="single" w:sz="4" w:space="0" w:color="auto"/>
              <w:right w:val="single" w:sz="4" w:space="0" w:color="auto"/>
            </w:tcBorders>
            <w:vAlign w:val="center"/>
            <w:hideMark/>
          </w:tcPr>
          <w:p w14:paraId="46AE3956" w14:textId="77777777" w:rsidR="00154FE2" w:rsidRPr="00154FE2" w:rsidRDefault="00154FE2" w:rsidP="00867BB3">
            <w:pPr>
              <w:pStyle w:val="TAC"/>
              <w:snapToGrid w:val="0"/>
              <w:rPr>
                <w:rFonts w:cs="Times New Roman"/>
                <w:i/>
              </w:rPr>
            </w:pPr>
            <w:r w:rsidRPr="00154FE2">
              <w:rPr>
                <w:i/>
              </w:rPr>
              <w:t>SUL_n41A-n95A</w:t>
            </w:r>
          </w:p>
          <w:p w14:paraId="24DA7947" w14:textId="77777777" w:rsidR="00154FE2" w:rsidRPr="00154FE2" w:rsidRDefault="00154FE2" w:rsidP="00867BB3">
            <w:pPr>
              <w:pStyle w:val="TAC"/>
              <w:snapToGrid w:val="0"/>
              <w:rPr>
                <w:i/>
              </w:rPr>
            </w:pPr>
            <w:r w:rsidRPr="00154FE2">
              <w:rPr>
                <w:i/>
              </w:rPr>
              <w:t>SUL_n79A-n98A</w:t>
            </w:r>
          </w:p>
          <w:p w14:paraId="6C6B54E2" w14:textId="77777777" w:rsidR="00154FE2" w:rsidRPr="00154FE2" w:rsidRDefault="00154FE2" w:rsidP="00867BB3">
            <w:pPr>
              <w:pStyle w:val="TAC"/>
              <w:snapToGrid w:val="0"/>
              <w:rPr>
                <w:i/>
                <w:lang w:eastAsia="zh-CN"/>
              </w:rPr>
            </w:pPr>
            <w:r w:rsidRPr="00154FE2">
              <w:rPr>
                <w:i/>
              </w:rPr>
              <w:t>CA_n41A-n79A</w:t>
            </w:r>
          </w:p>
          <w:p w14:paraId="6CA455DD" w14:textId="77777777" w:rsidR="00154FE2" w:rsidRPr="00154FE2" w:rsidRDefault="00154FE2" w:rsidP="00867BB3">
            <w:pPr>
              <w:pStyle w:val="TAC"/>
              <w:snapToGrid w:val="0"/>
              <w:rPr>
                <w:i/>
                <w:color w:val="FF0000"/>
                <w:lang w:val="en-US" w:eastAsia="zh-CN"/>
              </w:rPr>
            </w:pPr>
            <w:r w:rsidRPr="00154FE2">
              <w:rPr>
                <w:i/>
                <w:color w:val="FF0000"/>
              </w:rPr>
              <w:t>CA_</w:t>
            </w:r>
            <w:r w:rsidRPr="00154FE2">
              <w:rPr>
                <w:i/>
                <w:color w:val="FF0000"/>
                <w:lang w:val="en-US" w:eastAsia="zh-CN"/>
              </w:rPr>
              <w:t>n</w:t>
            </w:r>
            <w:r w:rsidRPr="00154FE2">
              <w:rPr>
                <w:rFonts w:hint="eastAsia"/>
                <w:i/>
                <w:color w:val="FF0000"/>
                <w:lang w:val="en-US" w:eastAsia="zh-CN"/>
              </w:rPr>
              <w:t>41</w:t>
            </w:r>
            <w:r w:rsidRPr="00154FE2">
              <w:rPr>
                <w:i/>
                <w:color w:val="FF0000"/>
                <w:lang w:val="en-US" w:eastAsia="zh-CN"/>
              </w:rPr>
              <w:t>A</w:t>
            </w:r>
            <w:r w:rsidRPr="00154FE2">
              <w:rPr>
                <w:i/>
                <w:color w:val="FF0000"/>
              </w:rPr>
              <w:t>-</w:t>
            </w:r>
            <w:r w:rsidRPr="00154FE2">
              <w:rPr>
                <w:i/>
                <w:color w:val="FF0000"/>
                <w:lang w:val="en-US" w:eastAsia="zh-CN"/>
              </w:rPr>
              <w:t>n98A</w:t>
            </w:r>
          </w:p>
          <w:p w14:paraId="777EF18C" w14:textId="77777777" w:rsidR="00154FE2" w:rsidRPr="00154FE2" w:rsidRDefault="00154FE2" w:rsidP="00867BB3">
            <w:pPr>
              <w:pStyle w:val="TAC"/>
              <w:snapToGrid w:val="0"/>
              <w:rPr>
                <w:i/>
                <w:color w:val="FF0000"/>
                <w:lang w:eastAsia="zh-CN"/>
              </w:rPr>
            </w:pPr>
            <w:r w:rsidRPr="00154FE2">
              <w:rPr>
                <w:i/>
                <w:color w:val="FF0000"/>
              </w:rPr>
              <w:t>CA_</w:t>
            </w:r>
            <w:r w:rsidRPr="00154FE2">
              <w:rPr>
                <w:i/>
                <w:color w:val="FF0000"/>
                <w:lang w:val="en-US" w:eastAsia="zh-CN"/>
              </w:rPr>
              <w:t>n95A</w:t>
            </w:r>
            <w:r w:rsidRPr="00154FE2">
              <w:rPr>
                <w:i/>
                <w:color w:val="FF0000"/>
              </w:rPr>
              <w:t>-</w:t>
            </w:r>
            <w:r w:rsidRPr="00154FE2">
              <w:rPr>
                <w:i/>
                <w:color w:val="FF0000"/>
                <w:lang w:val="en-US" w:eastAsia="zh-CN"/>
              </w:rPr>
              <w:t>n79A</w:t>
            </w:r>
          </w:p>
          <w:p w14:paraId="5C058836" w14:textId="77777777" w:rsidR="00154FE2" w:rsidRPr="00154FE2" w:rsidRDefault="00154FE2" w:rsidP="00867BB3">
            <w:pPr>
              <w:pStyle w:val="TAC"/>
              <w:snapToGrid w:val="0"/>
              <w:rPr>
                <w:i/>
                <w:color w:val="FF0000"/>
                <w:lang w:eastAsia="zh-CN"/>
              </w:rPr>
            </w:pPr>
            <w:r w:rsidRPr="00154FE2">
              <w:rPr>
                <w:i/>
                <w:color w:val="FF0000"/>
              </w:rPr>
              <w:t>CA_</w:t>
            </w:r>
            <w:r w:rsidRPr="00154FE2">
              <w:rPr>
                <w:i/>
                <w:color w:val="FF0000"/>
                <w:lang w:val="en-US" w:eastAsia="zh-CN"/>
              </w:rPr>
              <w:t>n95A</w:t>
            </w:r>
            <w:r w:rsidRPr="00154FE2">
              <w:rPr>
                <w:i/>
                <w:color w:val="FF0000"/>
              </w:rPr>
              <w:t>-</w:t>
            </w:r>
            <w:r w:rsidRPr="00154FE2">
              <w:rPr>
                <w:i/>
                <w:color w:val="FF0000"/>
                <w:lang w:val="en-US" w:eastAsia="zh-CN"/>
              </w:rPr>
              <w:t>n98A</w:t>
            </w:r>
          </w:p>
        </w:tc>
      </w:tr>
    </w:tbl>
    <w:p w14:paraId="71254984" w14:textId="77777777" w:rsidR="006331FF" w:rsidRPr="006331FF" w:rsidRDefault="006331FF" w:rsidP="006331FF">
      <w:pPr>
        <w:rPr>
          <w:rFonts w:eastAsiaTheme="minorEastAsia"/>
          <w:lang w:eastAsia="zh-CN"/>
        </w:rPr>
      </w:pPr>
    </w:p>
    <w:p w14:paraId="108575F0" w14:textId="401842A2" w:rsidR="00637E17" w:rsidRDefault="00637E17" w:rsidP="006331FF">
      <w:pPr>
        <w:snapToGrid w:val="0"/>
        <w:spacing w:after="120"/>
        <w:rPr>
          <w:rFonts w:eastAsia="宋体"/>
          <w:b/>
          <w:sz w:val="21"/>
          <w:u w:val="single"/>
          <w:lang w:eastAsia="zh-CN"/>
        </w:rPr>
      </w:pPr>
      <w:r w:rsidRPr="006331FF">
        <w:rPr>
          <w:rFonts w:eastAsia="宋体"/>
          <w:b/>
          <w:sz w:val="21"/>
          <w:u w:val="single"/>
          <w:lang w:eastAsia="ko-KR"/>
        </w:rPr>
        <w:t>RAN4 specification impact</w:t>
      </w:r>
      <w:r w:rsidRPr="006331FF">
        <w:rPr>
          <w:rFonts w:eastAsia="宋体" w:hint="eastAsia"/>
          <w:b/>
          <w:sz w:val="21"/>
          <w:u w:val="single"/>
          <w:lang w:eastAsia="ko-KR"/>
        </w:rPr>
        <w:t xml:space="preserve"> </w:t>
      </w:r>
      <w:r w:rsidRPr="006331FF">
        <w:rPr>
          <w:rFonts w:eastAsia="宋体"/>
          <w:b/>
          <w:sz w:val="21"/>
          <w:u w:val="single"/>
          <w:lang w:eastAsia="ko-KR"/>
        </w:rPr>
        <w:t>to support back-to-back transmissions between two SUL carriers and back-to-back transmissions between SUL carrier and non-corresponding NUL carrier without any switching period</w:t>
      </w:r>
    </w:p>
    <w:p w14:paraId="2221EBA1" w14:textId="2A1316F6" w:rsidR="006331FF" w:rsidRPr="006331FF" w:rsidRDefault="006331FF" w:rsidP="006331FF">
      <w:pPr>
        <w:snapToGrid w:val="0"/>
        <w:spacing w:after="120"/>
        <w:rPr>
          <w:rFonts w:eastAsia="宋体"/>
          <w:sz w:val="21"/>
          <w:lang w:eastAsia="zh-CN"/>
        </w:rPr>
      </w:pPr>
      <w:r w:rsidRPr="005214F6">
        <w:rPr>
          <w:rFonts w:eastAsia="宋体" w:hint="eastAsia"/>
          <w:sz w:val="21"/>
          <w:lang w:eastAsia="zh-CN"/>
        </w:rPr>
        <w:t>The</w:t>
      </w:r>
      <w:r>
        <w:rPr>
          <w:rFonts w:eastAsia="宋体" w:hint="eastAsia"/>
          <w:sz w:val="21"/>
          <w:lang w:eastAsia="zh-CN"/>
        </w:rPr>
        <w:t xml:space="preserve"> following was captured in the WF: </w:t>
      </w:r>
    </w:p>
    <w:p w14:paraId="6B0A2F42" w14:textId="77777777" w:rsidR="00637E17" w:rsidRPr="006331FF" w:rsidRDefault="00637E17" w:rsidP="006331FF">
      <w:pPr>
        <w:snapToGrid w:val="0"/>
        <w:spacing w:after="120"/>
        <w:ind w:leftChars="100" w:left="240"/>
        <w:rPr>
          <w:i/>
          <w:sz w:val="21"/>
          <w:szCs w:val="21"/>
          <w:lang w:eastAsia="zh-CN"/>
        </w:rPr>
      </w:pPr>
      <w:r w:rsidRPr="006331FF">
        <w:rPr>
          <w:rFonts w:hint="eastAsia"/>
          <w:i/>
          <w:sz w:val="21"/>
          <w:szCs w:val="21"/>
          <w:lang w:eastAsia="zh-CN"/>
        </w:rPr>
        <w:t xml:space="preserve">Agreement: For </w:t>
      </w:r>
      <w:r w:rsidRPr="006331FF">
        <w:rPr>
          <w:i/>
          <w:sz w:val="21"/>
          <w:szCs w:val="21"/>
          <w:lang w:eastAsia="zh-CN"/>
        </w:rPr>
        <w:t>band combinations in approved WID</w:t>
      </w:r>
      <w:r w:rsidRPr="006331FF">
        <w:rPr>
          <w:rFonts w:hint="eastAsia"/>
          <w:i/>
          <w:sz w:val="21"/>
          <w:szCs w:val="21"/>
          <w:lang w:eastAsia="zh-CN"/>
        </w:rPr>
        <w:t xml:space="preserve">, access RAN4 specification impacts for </w:t>
      </w:r>
      <w:r w:rsidRPr="006331FF">
        <w:rPr>
          <w:i/>
          <w:sz w:val="21"/>
          <w:szCs w:val="21"/>
          <w:lang w:eastAsia="zh-CN"/>
        </w:rPr>
        <w:t>simultaneous</w:t>
      </w:r>
      <w:r w:rsidRPr="006331FF">
        <w:rPr>
          <w:rFonts w:hint="eastAsia"/>
          <w:i/>
          <w:sz w:val="21"/>
          <w:szCs w:val="21"/>
          <w:lang w:eastAsia="zh-CN"/>
        </w:rPr>
        <w:t xml:space="preserve"> transmission between two NULs, back-to-back transmissions between </w:t>
      </w:r>
      <w:r w:rsidRPr="006331FF">
        <w:rPr>
          <w:i/>
          <w:sz w:val="21"/>
          <w:szCs w:val="21"/>
          <w:lang w:eastAsia="zh-CN"/>
        </w:rPr>
        <w:t>{SUL1</w:t>
      </w:r>
      <w:proofErr w:type="gramStart"/>
      <w:r w:rsidRPr="006331FF">
        <w:rPr>
          <w:i/>
          <w:sz w:val="21"/>
          <w:szCs w:val="21"/>
          <w:lang w:eastAsia="zh-CN"/>
        </w:rPr>
        <w:t>,NUL1</w:t>
      </w:r>
      <w:proofErr w:type="gramEnd"/>
      <w:r w:rsidRPr="006331FF">
        <w:rPr>
          <w:i/>
          <w:sz w:val="21"/>
          <w:szCs w:val="21"/>
          <w:lang w:eastAsia="zh-CN"/>
        </w:rPr>
        <w:t>}, {SUL1,NUL2}, {SUL2,NUL2}, {SUL2,NUL1} and {SUL1,SUL2}</w:t>
      </w:r>
      <w:r w:rsidRPr="006331FF">
        <w:rPr>
          <w:rFonts w:hint="eastAsia"/>
          <w:i/>
          <w:sz w:val="21"/>
          <w:szCs w:val="21"/>
          <w:lang w:eastAsia="zh-CN"/>
        </w:rPr>
        <w:t>.</w:t>
      </w:r>
    </w:p>
    <w:p w14:paraId="00C3E43A" w14:textId="77777777" w:rsidR="00637E17" w:rsidRPr="006331FF" w:rsidRDefault="00637E17" w:rsidP="006331FF">
      <w:pPr>
        <w:pStyle w:val="a5"/>
        <w:numPr>
          <w:ilvl w:val="0"/>
          <w:numId w:val="5"/>
        </w:numPr>
        <w:overflowPunct/>
        <w:autoSpaceDE/>
        <w:autoSpaceDN/>
        <w:adjustRightInd/>
        <w:snapToGrid w:val="0"/>
        <w:spacing w:after="120"/>
        <w:ind w:firstLineChars="0"/>
        <w:textAlignment w:val="auto"/>
        <w:rPr>
          <w:i/>
          <w:sz w:val="21"/>
          <w:szCs w:val="21"/>
          <w:lang w:eastAsia="zh-CN"/>
        </w:rPr>
      </w:pPr>
      <w:r w:rsidRPr="006331FF">
        <w:rPr>
          <w:rFonts w:hint="eastAsia"/>
          <w:i/>
          <w:sz w:val="21"/>
          <w:szCs w:val="21"/>
          <w:lang w:eastAsia="zh-CN"/>
        </w:rPr>
        <w:t xml:space="preserve">Option 1: </w:t>
      </w:r>
      <w:r w:rsidRPr="006331FF">
        <w:rPr>
          <w:i/>
          <w:sz w:val="21"/>
          <w:szCs w:val="21"/>
          <w:lang w:eastAsia="zh-CN"/>
        </w:rPr>
        <w:t>No</w:t>
      </w:r>
      <w:r w:rsidRPr="006331FF">
        <w:rPr>
          <w:rFonts w:hint="eastAsia"/>
          <w:i/>
          <w:sz w:val="21"/>
          <w:szCs w:val="21"/>
          <w:lang w:eastAsia="zh-CN"/>
        </w:rPr>
        <w:t xml:space="preserve"> </w:t>
      </w:r>
      <w:r w:rsidRPr="006331FF">
        <w:rPr>
          <w:i/>
          <w:sz w:val="21"/>
          <w:szCs w:val="21"/>
          <w:lang w:eastAsia="zh-CN"/>
        </w:rPr>
        <w:t>RAN4 specification impacts.</w:t>
      </w:r>
    </w:p>
    <w:p w14:paraId="76173219" w14:textId="77777777" w:rsidR="00637E17" w:rsidRPr="006331FF" w:rsidRDefault="00637E17" w:rsidP="006331FF">
      <w:pPr>
        <w:pStyle w:val="a5"/>
        <w:numPr>
          <w:ilvl w:val="0"/>
          <w:numId w:val="5"/>
        </w:numPr>
        <w:overflowPunct/>
        <w:autoSpaceDE/>
        <w:autoSpaceDN/>
        <w:adjustRightInd/>
        <w:snapToGrid w:val="0"/>
        <w:spacing w:after="120"/>
        <w:ind w:firstLineChars="0"/>
        <w:textAlignment w:val="auto"/>
        <w:rPr>
          <w:i/>
          <w:sz w:val="21"/>
          <w:szCs w:val="21"/>
          <w:lang w:eastAsia="zh-CN"/>
        </w:rPr>
      </w:pPr>
      <w:r w:rsidRPr="006331FF">
        <w:rPr>
          <w:rFonts w:hint="eastAsia"/>
          <w:i/>
          <w:sz w:val="21"/>
          <w:szCs w:val="21"/>
          <w:lang w:eastAsia="zh-CN"/>
        </w:rPr>
        <w:t xml:space="preserve">Option 2: </w:t>
      </w:r>
      <w:r w:rsidRPr="006331FF">
        <w:rPr>
          <w:i/>
          <w:sz w:val="21"/>
          <w:szCs w:val="21"/>
          <w:lang w:eastAsia="zh-CN"/>
        </w:rPr>
        <w:t>No</w:t>
      </w:r>
      <w:r w:rsidRPr="006331FF">
        <w:rPr>
          <w:rFonts w:hint="eastAsia"/>
          <w:i/>
          <w:sz w:val="21"/>
          <w:szCs w:val="21"/>
          <w:lang w:eastAsia="zh-CN"/>
        </w:rPr>
        <w:t xml:space="preserve"> </w:t>
      </w:r>
      <w:r w:rsidRPr="006331FF">
        <w:rPr>
          <w:i/>
          <w:sz w:val="21"/>
          <w:szCs w:val="21"/>
          <w:lang w:eastAsia="zh-CN"/>
        </w:rPr>
        <w:t>RAN4 specification impacts</w:t>
      </w:r>
      <w:r w:rsidRPr="006331FF">
        <w:rPr>
          <w:rFonts w:hint="eastAsia"/>
          <w:i/>
          <w:sz w:val="21"/>
          <w:szCs w:val="21"/>
          <w:lang w:eastAsia="zh-CN"/>
        </w:rPr>
        <w:t xml:space="preserve"> except </w:t>
      </w:r>
      <w:r w:rsidRPr="006331FF">
        <w:rPr>
          <w:i/>
          <w:sz w:val="21"/>
          <w:szCs w:val="21"/>
          <w:lang w:eastAsia="zh-CN"/>
        </w:rPr>
        <w:t>of band</w:t>
      </w:r>
      <w:r w:rsidRPr="006331FF">
        <w:rPr>
          <w:rFonts w:hint="eastAsia"/>
          <w:i/>
          <w:sz w:val="21"/>
          <w:szCs w:val="21"/>
          <w:lang w:eastAsia="zh-CN"/>
        </w:rPr>
        <w:t xml:space="preserve"> combination configurations</w:t>
      </w:r>
      <w:r w:rsidRPr="006331FF">
        <w:rPr>
          <w:i/>
          <w:sz w:val="21"/>
          <w:szCs w:val="21"/>
          <w:lang w:eastAsia="zh-CN"/>
        </w:rPr>
        <w:t>.</w:t>
      </w:r>
    </w:p>
    <w:p w14:paraId="72E9EFA7" w14:textId="77777777" w:rsidR="00637E17" w:rsidRPr="006331FF" w:rsidRDefault="00637E17" w:rsidP="006331FF">
      <w:pPr>
        <w:pStyle w:val="a5"/>
        <w:numPr>
          <w:ilvl w:val="0"/>
          <w:numId w:val="5"/>
        </w:numPr>
        <w:overflowPunct/>
        <w:autoSpaceDE/>
        <w:autoSpaceDN/>
        <w:adjustRightInd/>
        <w:snapToGrid w:val="0"/>
        <w:spacing w:after="120"/>
        <w:ind w:firstLineChars="0"/>
        <w:textAlignment w:val="auto"/>
        <w:rPr>
          <w:i/>
          <w:sz w:val="21"/>
          <w:szCs w:val="21"/>
          <w:lang w:eastAsia="zh-CN"/>
        </w:rPr>
      </w:pPr>
      <w:r w:rsidRPr="006331FF">
        <w:rPr>
          <w:rFonts w:hint="eastAsia"/>
          <w:i/>
          <w:sz w:val="21"/>
          <w:szCs w:val="21"/>
          <w:lang w:eastAsia="zh-CN"/>
        </w:rPr>
        <w:t>Option 3: R</w:t>
      </w:r>
      <w:r w:rsidRPr="006331FF">
        <w:rPr>
          <w:i/>
          <w:sz w:val="21"/>
          <w:szCs w:val="21"/>
          <w:lang w:eastAsia="zh-CN"/>
        </w:rPr>
        <w:t>AN4 specification impact</w:t>
      </w:r>
      <w:r w:rsidRPr="006331FF">
        <w:rPr>
          <w:rFonts w:hint="eastAsia"/>
          <w:i/>
          <w:sz w:val="21"/>
          <w:szCs w:val="21"/>
          <w:lang w:eastAsia="zh-CN"/>
        </w:rPr>
        <w:t>s are</w:t>
      </w:r>
      <w:r w:rsidRPr="006331FF">
        <w:rPr>
          <w:i/>
          <w:sz w:val="21"/>
          <w:szCs w:val="21"/>
          <w:lang w:eastAsia="zh-CN"/>
        </w:rPr>
        <w:t xml:space="preserve"> observed. </w:t>
      </w:r>
    </w:p>
    <w:p w14:paraId="20C0596B" w14:textId="743B0932" w:rsidR="006331FF" w:rsidRDefault="006331FF" w:rsidP="006331FF">
      <w:pPr>
        <w:snapToGrid w:val="0"/>
        <w:spacing w:after="120"/>
        <w:rPr>
          <w:rFonts w:eastAsia="宋体"/>
          <w:bCs/>
          <w:iCs/>
          <w:sz w:val="21"/>
          <w:szCs w:val="21"/>
          <w:lang w:val="x-none" w:eastAsia="zh-CN"/>
        </w:rPr>
      </w:pPr>
      <w:r>
        <w:rPr>
          <w:rFonts w:eastAsia="宋体" w:hint="eastAsia"/>
          <w:sz w:val="21"/>
          <w:lang w:eastAsia="zh-CN"/>
        </w:rPr>
        <w:t xml:space="preserve">As discussed in </w:t>
      </w:r>
      <w:r>
        <w:rPr>
          <w:rFonts w:eastAsia="宋体"/>
          <w:sz w:val="21"/>
          <w:lang w:eastAsia="zh-CN"/>
        </w:rPr>
        <w:t>the</w:t>
      </w:r>
      <w:r>
        <w:rPr>
          <w:rFonts w:eastAsia="宋体" w:hint="eastAsia"/>
          <w:sz w:val="21"/>
          <w:lang w:eastAsia="zh-CN"/>
        </w:rPr>
        <w:t xml:space="preserve"> pre</w:t>
      </w:r>
      <w:r w:rsidR="00154FE2">
        <w:rPr>
          <w:rFonts w:eastAsia="宋体" w:hint="eastAsia"/>
          <w:sz w:val="21"/>
          <w:lang w:eastAsia="zh-CN"/>
        </w:rPr>
        <w:t xml:space="preserve">vious issue, we support option </w:t>
      </w:r>
      <w:r>
        <w:rPr>
          <w:rFonts w:eastAsia="宋体" w:hint="eastAsia"/>
          <w:sz w:val="21"/>
          <w:lang w:eastAsia="zh-CN"/>
        </w:rPr>
        <w:t xml:space="preserve">2 to add three </w:t>
      </w:r>
      <w:r>
        <w:rPr>
          <w:rFonts w:eastAsia="宋体" w:hint="eastAsia"/>
          <w:bCs/>
          <w:iCs/>
          <w:sz w:val="21"/>
          <w:szCs w:val="21"/>
          <w:lang w:val="x-none" w:eastAsia="zh-CN"/>
        </w:rPr>
        <w:t>UL CA configurations for each of the 2-SUL cell configuration</w:t>
      </w:r>
      <w:r w:rsidR="00B25D14">
        <w:rPr>
          <w:rFonts w:eastAsia="宋体" w:hint="eastAsia"/>
          <w:bCs/>
          <w:iCs/>
          <w:sz w:val="21"/>
          <w:szCs w:val="21"/>
          <w:lang w:val="x-none" w:eastAsia="zh-CN"/>
        </w:rPr>
        <w:t>s</w:t>
      </w:r>
      <w:r>
        <w:rPr>
          <w:rFonts w:eastAsia="宋体" w:hint="eastAsia"/>
          <w:bCs/>
          <w:iCs/>
          <w:sz w:val="21"/>
          <w:szCs w:val="21"/>
          <w:lang w:val="x-none" w:eastAsia="zh-CN"/>
        </w:rPr>
        <w:t>, to avoid new UE implementation and achieve more flexible spectrum usage.</w:t>
      </w:r>
    </w:p>
    <w:p w14:paraId="7446A0B3" w14:textId="3FC6EC27" w:rsidR="00154FE2" w:rsidRPr="00154FE2" w:rsidRDefault="00154FE2" w:rsidP="00154FE2">
      <w:pPr>
        <w:snapToGrid w:val="0"/>
        <w:spacing w:after="120"/>
        <w:rPr>
          <w:rFonts w:eastAsia="宋体"/>
          <w:i/>
          <w:sz w:val="21"/>
          <w:szCs w:val="24"/>
          <w:lang w:eastAsia="zh-CN"/>
        </w:rPr>
      </w:pPr>
      <w:r w:rsidRPr="00154FE2">
        <w:rPr>
          <w:rFonts w:eastAsia="宋体" w:hint="eastAsia"/>
          <w:b/>
          <w:i/>
          <w:sz w:val="21"/>
          <w:lang w:eastAsia="zh-CN"/>
        </w:rPr>
        <w:t xml:space="preserve">Proposal </w:t>
      </w:r>
      <w:r w:rsidR="00B25D14">
        <w:rPr>
          <w:rFonts w:eastAsia="宋体" w:hint="eastAsia"/>
          <w:b/>
          <w:i/>
          <w:sz w:val="21"/>
          <w:lang w:eastAsia="zh-CN"/>
        </w:rPr>
        <w:t>4</w:t>
      </w:r>
      <w:r w:rsidRPr="00154FE2">
        <w:rPr>
          <w:rFonts w:eastAsia="宋体" w:hint="eastAsia"/>
          <w:b/>
          <w:i/>
          <w:sz w:val="21"/>
          <w:lang w:eastAsia="zh-CN"/>
        </w:rPr>
        <w:t xml:space="preserve">: </w:t>
      </w:r>
      <w:r w:rsidRPr="00154FE2">
        <w:rPr>
          <w:rFonts w:eastAsia="宋体" w:hint="eastAsia"/>
          <w:i/>
          <w:sz w:val="21"/>
          <w:lang w:eastAsia="zh-CN"/>
        </w:rPr>
        <w:t xml:space="preserve">For </w:t>
      </w:r>
      <w:r w:rsidRPr="00154FE2">
        <w:rPr>
          <w:rFonts w:eastAsia="宋体"/>
          <w:i/>
          <w:sz w:val="21"/>
          <w:lang w:eastAsia="zh-CN"/>
        </w:rPr>
        <w:t>back-to-back transmissions between two SUL carriers and between SUL carrier and non-corresponding NUL carrier</w:t>
      </w:r>
      <w:r w:rsidRPr="00154FE2">
        <w:rPr>
          <w:rFonts w:eastAsia="宋体" w:hint="eastAsia"/>
          <w:i/>
          <w:sz w:val="21"/>
          <w:szCs w:val="24"/>
          <w:lang w:eastAsia="zh-CN"/>
        </w:rPr>
        <w:t xml:space="preserve">, </w:t>
      </w:r>
      <w:r w:rsidRPr="00154FE2">
        <w:rPr>
          <w:rFonts w:eastAsia="宋体" w:hint="eastAsia"/>
          <w:i/>
          <w:sz w:val="21"/>
          <w:lang w:eastAsia="zh-CN"/>
        </w:rPr>
        <w:t xml:space="preserve">add three </w:t>
      </w:r>
      <w:r w:rsidRPr="00154FE2">
        <w:rPr>
          <w:rFonts w:eastAsia="宋体" w:hint="eastAsia"/>
          <w:bCs/>
          <w:i/>
          <w:iCs/>
          <w:sz w:val="21"/>
          <w:szCs w:val="21"/>
          <w:lang w:val="x-none" w:eastAsia="zh-CN"/>
        </w:rPr>
        <w:t>UL CA configurations for each of the 2-SUL cell configuration</w:t>
      </w:r>
      <w:r w:rsidR="00B25D14">
        <w:rPr>
          <w:rFonts w:eastAsia="宋体" w:hint="eastAsia"/>
          <w:bCs/>
          <w:i/>
          <w:iCs/>
          <w:sz w:val="21"/>
          <w:szCs w:val="21"/>
          <w:lang w:val="x-none" w:eastAsia="zh-CN"/>
        </w:rPr>
        <w:t>s</w:t>
      </w:r>
      <w:r w:rsidRPr="00154FE2">
        <w:rPr>
          <w:rFonts w:eastAsia="宋体" w:hint="eastAsia"/>
          <w:bCs/>
          <w:i/>
          <w:iCs/>
          <w:sz w:val="21"/>
          <w:szCs w:val="21"/>
          <w:lang w:val="x-none" w:eastAsia="zh-CN"/>
        </w:rPr>
        <w:t>, to avoid new UE implementation and achieve more flexible spectrum usage.</w:t>
      </w:r>
    </w:p>
    <w:p w14:paraId="2F029395" w14:textId="79FC00DA" w:rsidR="004A46E8" w:rsidRDefault="004A46E8" w:rsidP="004A46E8">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Conclusion</w:t>
      </w:r>
    </w:p>
    <w:p w14:paraId="3A8D1842" w14:textId="40217959" w:rsidR="004A46E8" w:rsidRDefault="004A46E8" w:rsidP="004A46E8">
      <w:pPr>
        <w:snapToGrid w:val="0"/>
        <w:spacing w:after="120"/>
        <w:rPr>
          <w:rFonts w:eastAsia="宋体"/>
          <w:bCs/>
          <w:iCs/>
          <w:sz w:val="21"/>
          <w:szCs w:val="21"/>
          <w:lang w:val="x-none" w:eastAsia="zh-CN"/>
        </w:rPr>
      </w:pPr>
      <w:r>
        <w:rPr>
          <w:rFonts w:eastAsia="宋体" w:hint="eastAsia"/>
          <w:bCs/>
          <w:iCs/>
          <w:sz w:val="21"/>
          <w:szCs w:val="21"/>
          <w:lang w:val="x-none" w:eastAsia="zh-CN"/>
        </w:rPr>
        <w:t xml:space="preserve">The contribution </w:t>
      </w:r>
      <w:r w:rsidRPr="004A46E8">
        <w:rPr>
          <w:rFonts w:eastAsia="宋体" w:hint="eastAsia"/>
          <w:bCs/>
          <w:iCs/>
          <w:sz w:val="21"/>
          <w:szCs w:val="21"/>
          <w:lang w:val="x-none" w:eastAsia="zh-CN"/>
        </w:rPr>
        <w:t>discusse</w:t>
      </w:r>
      <w:r>
        <w:rPr>
          <w:rFonts w:eastAsia="宋体" w:hint="eastAsia"/>
          <w:bCs/>
          <w:iCs/>
          <w:sz w:val="21"/>
          <w:szCs w:val="21"/>
          <w:lang w:val="x-none" w:eastAsia="zh-CN"/>
        </w:rPr>
        <w:t>d</w:t>
      </w:r>
      <w:r w:rsidR="000B2977">
        <w:rPr>
          <w:rFonts w:eastAsia="宋体" w:hint="eastAsia"/>
          <w:bCs/>
          <w:iCs/>
          <w:sz w:val="21"/>
          <w:szCs w:val="21"/>
          <w:lang w:val="x-none" w:eastAsia="zh-CN"/>
        </w:rPr>
        <w:t xml:space="preserve"> the band</w:t>
      </w:r>
      <w:r w:rsidR="000B2977" w:rsidRPr="000B2977">
        <w:t xml:space="preserve"> </w:t>
      </w:r>
      <w:r w:rsidR="000B2977">
        <w:rPr>
          <w:rFonts w:eastAsia="宋体"/>
          <w:bCs/>
          <w:iCs/>
          <w:sz w:val="21"/>
          <w:szCs w:val="21"/>
          <w:lang w:val="x-none" w:eastAsia="zh-CN"/>
        </w:rPr>
        <w:t>configur</w:t>
      </w:r>
      <w:r w:rsidR="000B2977">
        <w:rPr>
          <w:rFonts w:eastAsia="宋体" w:hint="eastAsia"/>
          <w:bCs/>
          <w:iCs/>
          <w:sz w:val="21"/>
          <w:szCs w:val="21"/>
          <w:lang w:val="x-none" w:eastAsia="zh-CN"/>
        </w:rPr>
        <w:t>ation</w:t>
      </w:r>
      <w:r w:rsidR="000B2977" w:rsidRPr="000B2977">
        <w:rPr>
          <w:rFonts w:eastAsia="宋体"/>
          <w:bCs/>
          <w:iCs/>
          <w:sz w:val="21"/>
          <w:szCs w:val="21"/>
          <w:lang w:val="x-none" w:eastAsia="zh-CN"/>
        </w:rPr>
        <w:t xml:space="preserve"> with two serving cells and each cell with one SUL band</w:t>
      </w:r>
      <w:r>
        <w:rPr>
          <w:rFonts w:eastAsia="宋体" w:hint="eastAsia"/>
          <w:bCs/>
          <w:iCs/>
          <w:sz w:val="21"/>
          <w:szCs w:val="21"/>
          <w:lang w:val="x-none" w:eastAsia="zh-CN"/>
        </w:rPr>
        <w:t>, with the following proposal</w:t>
      </w:r>
      <w:r w:rsidR="000B2977">
        <w:rPr>
          <w:rFonts w:eastAsia="宋体" w:hint="eastAsia"/>
          <w:bCs/>
          <w:iCs/>
          <w:sz w:val="21"/>
          <w:szCs w:val="21"/>
          <w:lang w:val="x-none" w:eastAsia="zh-CN"/>
        </w:rPr>
        <w:t>s</w:t>
      </w:r>
      <w:r>
        <w:rPr>
          <w:rFonts w:eastAsia="宋体" w:hint="eastAsia"/>
          <w:bCs/>
          <w:iCs/>
          <w:sz w:val="21"/>
          <w:szCs w:val="21"/>
          <w:lang w:val="x-none" w:eastAsia="zh-CN"/>
        </w:rPr>
        <w:t>:</w:t>
      </w:r>
    </w:p>
    <w:p w14:paraId="09A9F197" w14:textId="77777777" w:rsidR="00B25D14" w:rsidRPr="002C1FDE" w:rsidRDefault="00B25D14" w:rsidP="00B25D14">
      <w:pPr>
        <w:snapToGrid w:val="0"/>
        <w:spacing w:after="120"/>
        <w:rPr>
          <w:rFonts w:eastAsia="宋体"/>
          <w:i/>
          <w:sz w:val="21"/>
          <w:lang w:eastAsia="zh-CN"/>
        </w:rPr>
      </w:pPr>
      <w:r w:rsidRPr="002C1FDE">
        <w:rPr>
          <w:rFonts w:eastAsia="宋体" w:hint="eastAsia"/>
          <w:b/>
          <w:i/>
          <w:sz w:val="21"/>
          <w:lang w:eastAsia="zh-CN"/>
        </w:rPr>
        <w:t xml:space="preserve">Proposal 1: </w:t>
      </w:r>
      <w:r w:rsidRPr="006331FF">
        <w:rPr>
          <w:rFonts w:eastAsia="宋体" w:hint="eastAsia"/>
          <w:i/>
          <w:sz w:val="21"/>
          <w:lang w:eastAsia="zh-CN"/>
        </w:rPr>
        <w:t xml:space="preserve">Under Rel-18 </w:t>
      </w:r>
      <w:proofErr w:type="spellStart"/>
      <w:r w:rsidRPr="006331FF">
        <w:rPr>
          <w:rFonts w:eastAsia="宋体" w:hint="eastAsia"/>
          <w:i/>
          <w:sz w:val="21"/>
          <w:lang w:eastAsia="zh-CN"/>
        </w:rPr>
        <w:t>Tx</w:t>
      </w:r>
      <w:proofErr w:type="spellEnd"/>
      <w:r w:rsidRPr="006331FF">
        <w:rPr>
          <w:rFonts w:eastAsia="宋体" w:hint="eastAsia"/>
          <w:i/>
          <w:sz w:val="21"/>
          <w:lang w:eastAsia="zh-CN"/>
        </w:rPr>
        <w:t xml:space="preserve"> switching framework</w:t>
      </w:r>
      <w:r w:rsidRPr="002C1FDE">
        <w:rPr>
          <w:rFonts w:eastAsia="宋体" w:hint="eastAsia"/>
          <w:i/>
          <w:sz w:val="21"/>
          <w:lang w:eastAsia="zh-CN"/>
        </w:rPr>
        <w:t xml:space="preserve">, </w:t>
      </w:r>
      <w:r>
        <w:rPr>
          <w:rFonts w:eastAsia="宋体" w:hint="eastAsia"/>
          <w:i/>
          <w:sz w:val="21"/>
          <w:lang w:eastAsia="zh-CN"/>
        </w:rPr>
        <w:t xml:space="preserve">for </w:t>
      </w:r>
      <w:proofErr w:type="spellStart"/>
      <w:r w:rsidRPr="005214F6">
        <w:rPr>
          <w:rFonts w:eastAsia="宋体" w:hint="eastAsia"/>
          <w:i/>
          <w:sz w:val="21"/>
          <w:lang w:eastAsia="zh-CN"/>
        </w:rPr>
        <w:t>switchedUL</w:t>
      </w:r>
      <w:proofErr w:type="spellEnd"/>
      <w:r w:rsidRPr="005214F6">
        <w:rPr>
          <w:rFonts w:eastAsia="宋体" w:hint="eastAsia"/>
          <w:i/>
          <w:sz w:val="21"/>
          <w:lang w:eastAsia="zh-CN"/>
        </w:rPr>
        <w:t xml:space="preserve"> between</w:t>
      </w:r>
      <w:r w:rsidRPr="002C1FDE">
        <w:rPr>
          <w:rFonts w:eastAsia="宋体" w:hint="eastAsia"/>
          <w:i/>
          <w:sz w:val="21"/>
          <w:lang w:eastAsia="zh-CN"/>
        </w:rPr>
        <w:t xml:space="preserve"> </w:t>
      </w:r>
      <w:r w:rsidRPr="005214F6">
        <w:rPr>
          <w:rFonts w:eastAsia="宋体"/>
          <w:i/>
          <w:sz w:val="21"/>
          <w:lang w:eastAsia="zh-CN"/>
        </w:rPr>
        <w:t>{SUL1,</w:t>
      </w:r>
      <w:r w:rsidRPr="002C1FDE">
        <w:rPr>
          <w:rFonts w:eastAsia="宋体" w:hint="eastAsia"/>
          <w:i/>
          <w:sz w:val="21"/>
          <w:lang w:eastAsia="zh-CN"/>
        </w:rPr>
        <w:t xml:space="preserve"> </w:t>
      </w:r>
      <w:r w:rsidRPr="005214F6">
        <w:rPr>
          <w:rFonts w:eastAsia="宋体"/>
          <w:i/>
          <w:sz w:val="21"/>
          <w:lang w:eastAsia="zh-CN"/>
        </w:rPr>
        <w:t>SUL2}</w:t>
      </w:r>
      <w:r w:rsidRPr="002C1FDE">
        <w:rPr>
          <w:rFonts w:eastAsia="宋体" w:hint="eastAsia"/>
          <w:i/>
          <w:sz w:val="21"/>
          <w:lang w:eastAsia="zh-CN"/>
        </w:rPr>
        <w:t>,</w:t>
      </w:r>
      <w:r w:rsidRPr="005214F6">
        <w:rPr>
          <w:rFonts w:eastAsia="宋体" w:hint="eastAsia"/>
          <w:i/>
          <w:sz w:val="21"/>
          <w:lang w:eastAsia="zh-CN"/>
        </w:rPr>
        <w:t xml:space="preserve"> </w:t>
      </w:r>
      <w:r w:rsidRPr="005214F6">
        <w:rPr>
          <w:rFonts w:eastAsia="宋体"/>
          <w:i/>
          <w:sz w:val="21"/>
          <w:lang w:eastAsia="zh-CN"/>
        </w:rPr>
        <w:t>{SUL1,</w:t>
      </w:r>
      <w:r w:rsidRPr="002C1FDE">
        <w:rPr>
          <w:rFonts w:eastAsia="宋体" w:hint="eastAsia"/>
          <w:i/>
          <w:sz w:val="21"/>
          <w:lang w:eastAsia="zh-CN"/>
        </w:rPr>
        <w:t xml:space="preserve"> </w:t>
      </w:r>
      <w:r w:rsidRPr="005214F6">
        <w:rPr>
          <w:rFonts w:eastAsia="宋体"/>
          <w:i/>
          <w:sz w:val="21"/>
          <w:lang w:eastAsia="zh-CN"/>
        </w:rPr>
        <w:t>NUL2}</w:t>
      </w:r>
      <w:r w:rsidRPr="002C1FDE">
        <w:rPr>
          <w:rFonts w:eastAsia="宋体" w:hint="eastAsia"/>
          <w:i/>
          <w:sz w:val="21"/>
          <w:lang w:eastAsia="zh-CN"/>
        </w:rPr>
        <w:t xml:space="preserve"> and</w:t>
      </w:r>
      <w:r w:rsidRPr="005214F6">
        <w:rPr>
          <w:rFonts w:eastAsia="宋体"/>
          <w:i/>
          <w:sz w:val="21"/>
          <w:lang w:eastAsia="zh-CN"/>
        </w:rPr>
        <w:t xml:space="preserve"> {SUL2,</w:t>
      </w:r>
      <w:r w:rsidRPr="002C1FDE">
        <w:rPr>
          <w:rFonts w:eastAsia="宋体" w:hint="eastAsia"/>
          <w:i/>
          <w:sz w:val="21"/>
          <w:lang w:eastAsia="zh-CN"/>
        </w:rPr>
        <w:t xml:space="preserve"> </w:t>
      </w:r>
      <w:r w:rsidRPr="005214F6">
        <w:rPr>
          <w:rFonts w:eastAsia="宋体"/>
          <w:i/>
          <w:sz w:val="21"/>
          <w:lang w:eastAsia="zh-CN"/>
        </w:rPr>
        <w:t>NUL</w:t>
      </w:r>
      <w:r w:rsidRPr="002C1FDE">
        <w:rPr>
          <w:rFonts w:eastAsia="宋体" w:hint="eastAsia"/>
          <w:i/>
          <w:sz w:val="21"/>
          <w:lang w:eastAsia="zh-CN"/>
        </w:rPr>
        <w:t>1</w:t>
      </w:r>
      <w:r w:rsidRPr="005214F6">
        <w:rPr>
          <w:rFonts w:eastAsia="宋体"/>
          <w:i/>
          <w:sz w:val="21"/>
          <w:lang w:eastAsia="zh-CN"/>
        </w:rPr>
        <w:t>}</w:t>
      </w:r>
      <w:r w:rsidRPr="002C1FDE">
        <w:rPr>
          <w:rFonts w:eastAsia="宋体" w:hint="eastAsia"/>
          <w:i/>
          <w:sz w:val="21"/>
          <w:lang w:eastAsia="zh-CN"/>
        </w:rPr>
        <w:t xml:space="preserve">, </w:t>
      </w:r>
      <w:r w:rsidRPr="00465E41">
        <w:rPr>
          <w:rFonts w:eastAsia="宋体"/>
          <w:i/>
          <w:sz w:val="21"/>
          <w:lang w:eastAsia="zh-CN"/>
        </w:rPr>
        <w:t>dynamic switching between different uplink configurations</w:t>
      </w:r>
      <w:r>
        <w:rPr>
          <w:rFonts w:eastAsia="宋体" w:hint="eastAsia"/>
          <w:i/>
          <w:sz w:val="21"/>
          <w:lang w:eastAsia="zh-CN"/>
        </w:rPr>
        <w:t xml:space="preserve"> </w:t>
      </w:r>
      <w:r w:rsidRPr="00465E41">
        <w:rPr>
          <w:rFonts w:eastAsia="宋体"/>
          <w:i/>
          <w:sz w:val="21"/>
          <w:lang w:eastAsia="zh-CN"/>
        </w:rPr>
        <w:t xml:space="preserve">is </w:t>
      </w:r>
      <w:r>
        <w:rPr>
          <w:rFonts w:eastAsia="宋体" w:hint="eastAsia"/>
          <w:i/>
          <w:sz w:val="21"/>
          <w:lang w:eastAsia="zh-CN"/>
        </w:rPr>
        <w:t xml:space="preserve">supported and </w:t>
      </w:r>
      <w:r w:rsidRPr="00465E41">
        <w:rPr>
          <w:rFonts w:eastAsia="宋体"/>
          <w:i/>
          <w:sz w:val="21"/>
          <w:lang w:eastAsia="zh-CN"/>
        </w:rPr>
        <w:t>up to 2Tx chains at UE are needed</w:t>
      </w:r>
      <w:r>
        <w:rPr>
          <w:rFonts w:eastAsia="宋体" w:hint="eastAsia"/>
          <w:i/>
          <w:sz w:val="21"/>
          <w:lang w:eastAsia="zh-CN"/>
        </w:rPr>
        <w:t xml:space="preserve">, and so </w:t>
      </w:r>
      <w:r w:rsidRPr="002C1FDE">
        <w:rPr>
          <w:rFonts w:eastAsia="宋体"/>
          <w:i/>
          <w:sz w:val="21"/>
          <w:lang w:eastAsia="zh-CN"/>
        </w:rPr>
        <w:t>no UE implementation issue</w:t>
      </w:r>
      <w:r w:rsidRPr="002C1FDE">
        <w:rPr>
          <w:rFonts w:eastAsia="宋体" w:hint="eastAsia"/>
          <w:i/>
          <w:sz w:val="21"/>
          <w:lang w:eastAsia="zh-CN"/>
        </w:rPr>
        <w:t xml:space="preserve"> is observed.</w:t>
      </w:r>
    </w:p>
    <w:p w14:paraId="57A5F26A" w14:textId="77777777" w:rsidR="00B25D14" w:rsidRPr="002C1FDE" w:rsidRDefault="00B25D14" w:rsidP="00B25D14">
      <w:pPr>
        <w:snapToGrid w:val="0"/>
        <w:spacing w:after="120"/>
        <w:rPr>
          <w:rFonts w:eastAsia="宋体"/>
          <w:i/>
          <w:sz w:val="21"/>
          <w:lang w:eastAsia="zh-CN"/>
        </w:rPr>
      </w:pPr>
      <w:r w:rsidRPr="002C1FDE">
        <w:rPr>
          <w:rFonts w:eastAsia="宋体" w:hint="eastAsia"/>
          <w:b/>
          <w:i/>
          <w:sz w:val="21"/>
          <w:lang w:eastAsia="zh-CN"/>
        </w:rPr>
        <w:t xml:space="preserve">Proposal 2: </w:t>
      </w:r>
      <w:r w:rsidRPr="006331FF">
        <w:rPr>
          <w:rFonts w:eastAsia="宋体" w:hint="eastAsia"/>
          <w:i/>
          <w:sz w:val="21"/>
          <w:lang w:eastAsia="zh-CN"/>
        </w:rPr>
        <w:t xml:space="preserve">Under Rel-18 </w:t>
      </w:r>
      <w:proofErr w:type="spellStart"/>
      <w:r w:rsidRPr="006331FF">
        <w:rPr>
          <w:rFonts w:eastAsia="宋体" w:hint="eastAsia"/>
          <w:i/>
          <w:sz w:val="21"/>
          <w:lang w:eastAsia="zh-CN"/>
        </w:rPr>
        <w:t>Tx</w:t>
      </w:r>
      <w:proofErr w:type="spellEnd"/>
      <w:r w:rsidRPr="006331FF">
        <w:rPr>
          <w:rFonts w:eastAsia="宋体" w:hint="eastAsia"/>
          <w:i/>
          <w:sz w:val="21"/>
          <w:lang w:eastAsia="zh-CN"/>
        </w:rPr>
        <w:t xml:space="preserve"> switching framework</w:t>
      </w:r>
      <w:r w:rsidRPr="002C1FDE">
        <w:rPr>
          <w:rFonts w:eastAsia="宋体" w:hint="eastAsia"/>
          <w:i/>
          <w:sz w:val="21"/>
          <w:lang w:eastAsia="zh-CN"/>
        </w:rPr>
        <w:t xml:space="preserve">, </w:t>
      </w:r>
      <w:r>
        <w:rPr>
          <w:rFonts w:eastAsia="宋体" w:hint="eastAsia"/>
          <w:i/>
          <w:sz w:val="21"/>
          <w:lang w:eastAsia="zh-CN"/>
        </w:rPr>
        <w:t xml:space="preserve">for </w:t>
      </w:r>
      <w:proofErr w:type="spellStart"/>
      <w:r w:rsidRPr="005214F6">
        <w:rPr>
          <w:rFonts w:eastAsia="宋体" w:hint="eastAsia"/>
          <w:i/>
          <w:sz w:val="21"/>
          <w:lang w:eastAsia="zh-CN"/>
        </w:rPr>
        <w:t>switchedUL</w:t>
      </w:r>
      <w:proofErr w:type="spellEnd"/>
      <w:r w:rsidRPr="005214F6">
        <w:rPr>
          <w:rFonts w:eastAsia="宋体" w:hint="eastAsia"/>
          <w:i/>
          <w:sz w:val="21"/>
          <w:lang w:eastAsia="zh-CN"/>
        </w:rPr>
        <w:t xml:space="preserve"> between</w:t>
      </w:r>
      <w:r w:rsidRPr="002C1FDE">
        <w:rPr>
          <w:rFonts w:eastAsia="宋体" w:hint="eastAsia"/>
          <w:i/>
          <w:sz w:val="21"/>
          <w:lang w:eastAsia="zh-CN"/>
        </w:rPr>
        <w:t xml:space="preserve"> </w:t>
      </w:r>
      <w:r w:rsidRPr="005214F6">
        <w:rPr>
          <w:rFonts w:eastAsia="宋体"/>
          <w:i/>
          <w:sz w:val="21"/>
          <w:lang w:eastAsia="zh-CN"/>
        </w:rPr>
        <w:t>{SUL1,</w:t>
      </w:r>
      <w:r w:rsidRPr="002C1FDE">
        <w:rPr>
          <w:rFonts w:eastAsia="宋体" w:hint="eastAsia"/>
          <w:i/>
          <w:sz w:val="21"/>
          <w:lang w:eastAsia="zh-CN"/>
        </w:rPr>
        <w:t xml:space="preserve"> </w:t>
      </w:r>
      <w:r w:rsidRPr="005214F6">
        <w:rPr>
          <w:rFonts w:eastAsia="宋体"/>
          <w:i/>
          <w:sz w:val="21"/>
          <w:lang w:eastAsia="zh-CN"/>
        </w:rPr>
        <w:t>SUL2}</w:t>
      </w:r>
      <w:r w:rsidRPr="002C1FDE">
        <w:rPr>
          <w:rFonts w:eastAsia="宋体" w:hint="eastAsia"/>
          <w:i/>
          <w:sz w:val="21"/>
          <w:lang w:eastAsia="zh-CN"/>
        </w:rPr>
        <w:t>,</w:t>
      </w:r>
      <w:r w:rsidRPr="005214F6">
        <w:rPr>
          <w:rFonts w:eastAsia="宋体" w:hint="eastAsia"/>
          <w:i/>
          <w:sz w:val="21"/>
          <w:lang w:eastAsia="zh-CN"/>
        </w:rPr>
        <w:t xml:space="preserve"> </w:t>
      </w:r>
      <w:r w:rsidRPr="005214F6">
        <w:rPr>
          <w:rFonts w:eastAsia="宋体"/>
          <w:i/>
          <w:sz w:val="21"/>
          <w:lang w:eastAsia="zh-CN"/>
        </w:rPr>
        <w:t>{SUL1,</w:t>
      </w:r>
      <w:r w:rsidRPr="002C1FDE">
        <w:rPr>
          <w:rFonts w:eastAsia="宋体" w:hint="eastAsia"/>
          <w:i/>
          <w:sz w:val="21"/>
          <w:lang w:eastAsia="zh-CN"/>
        </w:rPr>
        <w:t xml:space="preserve"> </w:t>
      </w:r>
      <w:r w:rsidRPr="005214F6">
        <w:rPr>
          <w:rFonts w:eastAsia="宋体"/>
          <w:i/>
          <w:sz w:val="21"/>
          <w:lang w:eastAsia="zh-CN"/>
        </w:rPr>
        <w:t>NUL2}</w:t>
      </w:r>
      <w:r w:rsidRPr="002C1FDE">
        <w:rPr>
          <w:rFonts w:eastAsia="宋体" w:hint="eastAsia"/>
          <w:i/>
          <w:sz w:val="21"/>
          <w:lang w:eastAsia="zh-CN"/>
        </w:rPr>
        <w:t xml:space="preserve"> and</w:t>
      </w:r>
      <w:r w:rsidRPr="005214F6">
        <w:rPr>
          <w:rFonts w:eastAsia="宋体"/>
          <w:i/>
          <w:sz w:val="21"/>
          <w:lang w:eastAsia="zh-CN"/>
        </w:rPr>
        <w:t xml:space="preserve"> {SUL2,</w:t>
      </w:r>
      <w:r w:rsidRPr="002C1FDE">
        <w:rPr>
          <w:rFonts w:eastAsia="宋体" w:hint="eastAsia"/>
          <w:i/>
          <w:sz w:val="21"/>
          <w:lang w:eastAsia="zh-CN"/>
        </w:rPr>
        <w:t xml:space="preserve"> </w:t>
      </w:r>
      <w:r w:rsidRPr="005214F6">
        <w:rPr>
          <w:rFonts w:eastAsia="宋体"/>
          <w:i/>
          <w:sz w:val="21"/>
          <w:lang w:eastAsia="zh-CN"/>
        </w:rPr>
        <w:t>NUL</w:t>
      </w:r>
      <w:r w:rsidRPr="002C1FDE">
        <w:rPr>
          <w:rFonts w:eastAsia="宋体" w:hint="eastAsia"/>
          <w:i/>
          <w:sz w:val="21"/>
          <w:lang w:eastAsia="zh-CN"/>
        </w:rPr>
        <w:t>1</w:t>
      </w:r>
      <w:r w:rsidRPr="005214F6">
        <w:rPr>
          <w:rFonts w:eastAsia="宋体"/>
          <w:i/>
          <w:sz w:val="21"/>
          <w:lang w:eastAsia="zh-CN"/>
        </w:rPr>
        <w:t>}</w:t>
      </w:r>
      <w:r w:rsidRPr="002C1FDE">
        <w:rPr>
          <w:rFonts w:eastAsia="宋体" w:hint="eastAsia"/>
          <w:i/>
          <w:sz w:val="21"/>
          <w:lang w:eastAsia="zh-CN"/>
        </w:rPr>
        <w:t xml:space="preserve">, </w:t>
      </w:r>
      <w:r w:rsidRPr="002C1FDE">
        <w:rPr>
          <w:rFonts w:eastAsia="宋体"/>
          <w:i/>
          <w:sz w:val="21"/>
          <w:lang w:eastAsia="zh-CN"/>
        </w:rPr>
        <w:t xml:space="preserve">no </w:t>
      </w:r>
      <w:r>
        <w:rPr>
          <w:rFonts w:eastAsia="宋体" w:hint="eastAsia"/>
          <w:i/>
          <w:sz w:val="21"/>
          <w:lang w:eastAsia="zh-CN"/>
        </w:rPr>
        <w:t xml:space="preserve">additional </w:t>
      </w:r>
      <w:r>
        <w:rPr>
          <w:rFonts w:eastAsia="宋体"/>
          <w:i/>
          <w:sz w:val="21"/>
          <w:szCs w:val="24"/>
          <w:lang w:eastAsia="zh-CN"/>
        </w:rPr>
        <w:t>RAN4 specification impact</w:t>
      </w:r>
      <w:r w:rsidRPr="005214F6">
        <w:rPr>
          <w:rFonts w:eastAsia="宋体" w:hint="eastAsia"/>
          <w:i/>
          <w:sz w:val="21"/>
          <w:szCs w:val="24"/>
          <w:lang w:eastAsia="zh-CN"/>
        </w:rPr>
        <w:t xml:space="preserve"> </w:t>
      </w:r>
      <w:r>
        <w:rPr>
          <w:rFonts w:eastAsia="宋体" w:hint="eastAsia"/>
          <w:i/>
          <w:sz w:val="21"/>
          <w:szCs w:val="24"/>
          <w:lang w:eastAsia="zh-CN"/>
        </w:rPr>
        <w:t>is observed</w:t>
      </w:r>
      <w:r w:rsidRPr="005214F6">
        <w:rPr>
          <w:rFonts w:eastAsia="宋体"/>
          <w:i/>
          <w:sz w:val="21"/>
          <w:szCs w:val="24"/>
          <w:lang w:eastAsia="zh-CN"/>
        </w:rPr>
        <w:t>.</w:t>
      </w:r>
    </w:p>
    <w:p w14:paraId="1451AE11" w14:textId="77777777" w:rsidR="00B25D14" w:rsidRDefault="00B25D14" w:rsidP="00B25D14">
      <w:pPr>
        <w:snapToGrid w:val="0"/>
        <w:spacing w:after="120"/>
        <w:rPr>
          <w:rFonts w:eastAsia="宋体"/>
          <w:i/>
          <w:sz w:val="21"/>
          <w:szCs w:val="24"/>
          <w:lang w:eastAsia="zh-CN"/>
        </w:rPr>
      </w:pPr>
      <w:r w:rsidRPr="002C1FDE">
        <w:rPr>
          <w:rFonts w:eastAsia="宋体" w:hint="eastAsia"/>
          <w:b/>
          <w:i/>
          <w:sz w:val="21"/>
          <w:lang w:eastAsia="zh-CN"/>
        </w:rPr>
        <w:t xml:space="preserve">Proposal </w:t>
      </w:r>
      <w:r>
        <w:rPr>
          <w:rFonts w:eastAsia="宋体" w:hint="eastAsia"/>
          <w:b/>
          <w:i/>
          <w:sz w:val="21"/>
          <w:lang w:eastAsia="zh-CN"/>
        </w:rPr>
        <w:t>3</w:t>
      </w:r>
      <w:r w:rsidRPr="002C1FDE">
        <w:rPr>
          <w:rFonts w:eastAsia="宋体" w:hint="eastAsia"/>
          <w:b/>
          <w:i/>
          <w:sz w:val="21"/>
          <w:lang w:eastAsia="zh-CN"/>
        </w:rPr>
        <w:t xml:space="preserve">: </w:t>
      </w:r>
      <w:r w:rsidRPr="00154FE2">
        <w:rPr>
          <w:rFonts w:eastAsia="宋体" w:hint="eastAsia"/>
          <w:i/>
          <w:sz w:val="21"/>
          <w:lang w:eastAsia="zh-CN"/>
        </w:rPr>
        <w:t xml:space="preserve">For </w:t>
      </w:r>
      <w:r w:rsidRPr="00154FE2">
        <w:rPr>
          <w:rFonts w:eastAsia="宋体"/>
          <w:i/>
          <w:sz w:val="21"/>
          <w:lang w:eastAsia="zh-CN"/>
        </w:rPr>
        <w:t>back-to-back transmissions between two SUL carriers and between SUL carrier and non-corresponding NUL carrier</w:t>
      </w:r>
      <w:r>
        <w:rPr>
          <w:rFonts w:eastAsia="宋体" w:hint="eastAsia"/>
          <w:i/>
          <w:sz w:val="21"/>
          <w:szCs w:val="24"/>
          <w:lang w:eastAsia="zh-CN"/>
        </w:rPr>
        <w:t xml:space="preserve">, </w:t>
      </w:r>
    </w:p>
    <w:p w14:paraId="1C8F88B0" w14:textId="77777777" w:rsidR="00B25D14" w:rsidRPr="00154FE2" w:rsidRDefault="00B25D14" w:rsidP="00B25D14">
      <w:pPr>
        <w:pStyle w:val="a5"/>
        <w:numPr>
          <w:ilvl w:val="0"/>
          <w:numId w:val="5"/>
        </w:numPr>
        <w:overflowPunct/>
        <w:autoSpaceDE/>
        <w:autoSpaceDN/>
        <w:adjustRightInd/>
        <w:snapToGrid w:val="0"/>
        <w:spacing w:after="120"/>
        <w:ind w:left="426" w:firstLineChars="0" w:hanging="284"/>
        <w:textAlignment w:val="auto"/>
        <w:rPr>
          <w:i/>
          <w:sz w:val="21"/>
          <w:szCs w:val="21"/>
          <w:lang w:eastAsia="zh-CN"/>
        </w:rPr>
      </w:pPr>
      <w:r w:rsidRPr="00154FE2">
        <w:rPr>
          <w:rFonts w:eastAsiaTheme="minorEastAsia" w:hint="eastAsia"/>
          <w:i/>
          <w:sz w:val="21"/>
          <w:szCs w:val="21"/>
          <w:lang w:eastAsia="zh-CN"/>
        </w:rPr>
        <w:t xml:space="preserve">Based on the </w:t>
      </w:r>
      <w:r w:rsidRPr="00154FE2">
        <w:rPr>
          <w:rFonts w:eastAsia="宋体" w:hint="eastAsia"/>
          <w:i/>
          <w:sz w:val="21"/>
          <w:lang w:eastAsia="zh-CN"/>
        </w:rPr>
        <w:t xml:space="preserve">UL configurations already included in </w:t>
      </w:r>
      <w:r w:rsidRPr="00154FE2">
        <w:rPr>
          <w:rFonts w:eastAsia="宋体"/>
          <w:i/>
          <w:sz w:val="21"/>
          <w:lang w:eastAsia="zh-CN"/>
        </w:rPr>
        <w:t>the</w:t>
      </w:r>
      <w:r w:rsidRPr="00154FE2">
        <w:rPr>
          <w:rFonts w:eastAsia="宋体" w:hint="eastAsia"/>
          <w:i/>
          <w:sz w:val="21"/>
          <w:lang w:eastAsia="zh-CN"/>
        </w:rPr>
        <w:t xml:space="preserve"> basket WI, </w:t>
      </w:r>
      <w:r>
        <w:rPr>
          <w:rFonts w:eastAsiaTheme="minorEastAsia" w:hint="eastAsia"/>
          <w:i/>
          <w:sz w:val="21"/>
          <w:szCs w:val="21"/>
          <w:lang w:eastAsia="zh-CN"/>
        </w:rPr>
        <w:t>n</w:t>
      </w:r>
      <w:r w:rsidRPr="00154FE2">
        <w:rPr>
          <w:i/>
          <w:sz w:val="21"/>
          <w:szCs w:val="21"/>
          <w:lang w:eastAsia="zh-CN"/>
        </w:rPr>
        <w:t>ew UE implementation is needed to support</w:t>
      </w:r>
      <w:r w:rsidRPr="00154FE2">
        <w:rPr>
          <w:rFonts w:hint="eastAsia"/>
          <w:i/>
          <w:sz w:val="21"/>
          <w:szCs w:val="21"/>
          <w:lang w:eastAsia="zh-CN"/>
        </w:rPr>
        <w:t xml:space="preserve"> back-to-back transmissions without any</w:t>
      </w:r>
      <w:r w:rsidRPr="00154FE2">
        <w:rPr>
          <w:i/>
          <w:sz w:val="21"/>
          <w:szCs w:val="21"/>
          <w:lang w:eastAsia="zh-CN"/>
        </w:rPr>
        <w:t xml:space="preserve"> switching period.</w:t>
      </w:r>
    </w:p>
    <w:p w14:paraId="497B787E" w14:textId="77777777" w:rsidR="00B25D14" w:rsidRPr="00154FE2" w:rsidRDefault="00B25D14" w:rsidP="00B25D14">
      <w:pPr>
        <w:pStyle w:val="a5"/>
        <w:numPr>
          <w:ilvl w:val="0"/>
          <w:numId w:val="5"/>
        </w:numPr>
        <w:overflowPunct/>
        <w:autoSpaceDE/>
        <w:autoSpaceDN/>
        <w:adjustRightInd/>
        <w:snapToGrid w:val="0"/>
        <w:spacing w:after="120"/>
        <w:ind w:left="426" w:firstLineChars="0" w:hanging="284"/>
        <w:textAlignment w:val="auto"/>
        <w:rPr>
          <w:i/>
          <w:sz w:val="21"/>
          <w:szCs w:val="21"/>
          <w:lang w:eastAsia="zh-CN"/>
        </w:rPr>
      </w:pPr>
      <w:r>
        <w:rPr>
          <w:rFonts w:eastAsia="宋体" w:hint="eastAsia"/>
          <w:bCs/>
          <w:i/>
          <w:iCs/>
          <w:sz w:val="21"/>
          <w:szCs w:val="21"/>
          <w:lang w:val="x-none" w:eastAsia="zh-CN"/>
        </w:rPr>
        <w:t xml:space="preserve">If </w:t>
      </w:r>
      <w:r w:rsidRPr="00154FE2">
        <w:rPr>
          <w:rFonts w:eastAsia="宋体" w:hint="eastAsia"/>
          <w:bCs/>
          <w:i/>
          <w:iCs/>
          <w:sz w:val="21"/>
          <w:szCs w:val="21"/>
          <w:lang w:val="x-none" w:eastAsia="zh-CN"/>
        </w:rPr>
        <w:t xml:space="preserve">three </w:t>
      </w:r>
      <w:r>
        <w:rPr>
          <w:rFonts w:eastAsia="宋体" w:hint="eastAsia"/>
          <w:bCs/>
          <w:i/>
          <w:iCs/>
          <w:sz w:val="21"/>
          <w:szCs w:val="21"/>
          <w:lang w:val="x-none" w:eastAsia="zh-CN"/>
        </w:rPr>
        <w:t xml:space="preserve">more </w:t>
      </w:r>
      <w:r w:rsidRPr="00154FE2">
        <w:rPr>
          <w:rFonts w:eastAsia="宋体" w:hint="eastAsia"/>
          <w:bCs/>
          <w:i/>
          <w:iCs/>
          <w:sz w:val="21"/>
          <w:szCs w:val="21"/>
          <w:lang w:val="x-none" w:eastAsia="zh-CN"/>
        </w:rPr>
        <w:t xml:space="preserve">UL CA configurations </w:t>
      </w:r>
      <w:r>
        <w:rPr>
          <w:rFonts w:eastAsia="宋体" w:hint="eastAsia"/>
          <w:bCs/>
          <w:i/>
          <w:iCs/>
          <w:sz w:val="21"/>
          <w:szCs w:val="21"/>
          <w:lang w:val="x-none" w:eastAsia="zh-CN"/>
        </w:rPr>
        <w:t>(</w:t>
      </w:r>
      <w:r w:rsidRPr="00154FE2">
        <w:rPr>
          <w:rFonts w:eastAsia="宋体" w:hint="eastAsia"/>
          <w:bCs/>
          <w:i/>
          <w:iCs/>
          <w:sz w:val="21"/>
          <w:szCs w:val="21"/>
          <w:lang w:val="x-none" w:eastAsia="zh-CN"/>
        </w:rPr>
        <w:t>in red</w:t>
      </w:r>
      <w:r>
        <w:rPr>
          <w:rFonts w:eastAsia="宋体" w:hint="eastAsia"/>
          <w:bCs/>
          <w:i/>
          <w:iCs/>
          <w:sz w:val="21"/>
          <w:szCs w:val="21"/>
          <w:lang w:val="x-none" w:eastAsia="zh-CN"/>
        </w:rPr>
        <w:t xml:space="preserve"> below)</w:t>
      </w:r>
      <w:r w:rsidRPr="00154FE2">
        <w:rPr>
          <w:rFonts w:eastAsia="宋体" w:hint="eastAsia"/>
          <w:bCs/>
          <w:i/>
          <w:iCs/>
          <w:sz w:val="21"/>
          <w:szCs w:val="21"/>
          <w:lang w:val="x-none" w:eastAsia="zh-CN"/>
        </w:rPr>
        <w:t xml:space="preserve"> </w:t>
      </w:r>
      <w:r>
        <w:rPr>
          <w:rFonts w:eastAsia="宋体" w:hint="eastAsia"/>
          <w:bCs/>
          <w:i/>
          <w:iCs/>
          <w:sz w:val="21"/>
          <w:szCs w:val="21"/>
          <w:lang w:val="x-none" w:eastAsia="zh-CN"/>
        </w:rPr>
        <w:t>can</w:t>
      </w:r>
      <w:r w:rsidRPr="00154FE2">
        <w:rPr>
          <w:rFonts w:eastAsia="宋体" w:hint="eastAsia"/>
          <w:bCs/>
          <w:i/>
          <w:iCs/>
          <w:sz w:val="21"/>
          <w:szCs w:val="21"/>
          <w:lang w:val="x-none" w:eastAsia="zh-CN"/>
        </w:rPr>
        <w:t xml:space="preserve"> be added in RAN4 </w:t>
      </w:r>
      <w:r w:rsidRPr="00154FE2">
        <w:rPr>
          <w:rFonts w:eastAsia="宋体"/>
          <w:bCs/>
          <w:i/>
          <w:iCs/>
          <w:sz w:val="21"/>
          <w:szCs w:val="21"/>
          <w:lang w:val="x-none" w:eastAsia="zh-CN"/>
        </w:rPr>
        <w:t>specification</w:t>
      </w:r>
      <w:r w:rsidRPr="00154FE2">
        <w:rPr>
          <w:rFonts w:eastAsiaTheme="minorEastAsia" w:hint="eastAsia"/>
          <w:i/>
          <w:sz w:val="21"/>
          <w:szCs w:val="21"/>
          <w:lang w:eastAsia="zh-CN"/>
        </w:rPr>
        <w:t xml:space="preserve">, </w:t>
      </w:r>
      <w:r>
        <w:rPr>
          <w:rFonts w:eastAsiaTheme="minorEastAsia" w:hint="eastAsia"/>
          <w:i/>
          <w:sz w:val="21"/>
          <w:szCs w:val="21"/>
          <w:lang w:eastAsia="zh-CN"/>
        </w:rPr>
        <w:t>n</w:t>
      </w:r>
      <w:r w:rsidRPr="00154FE2">
        <w:rPr>
          <w:i/>
          <w:sz w:val="21"/>
          <w:szCs w:val="21"/>
          <w:lang w:eastAsia="zh-CN"/>
        </w:rPr>
        <w:t xml:space="preserve">o UE implementation </w:t>
      </w:r>
      <w:r w:rsidRPr="00154FE2">
        <w:rPr>
          <w:rFonts w:hint="eastAsia"/>
          <w:i/>
          <w:sz w:val="21"/>
          <w:szCs w:val="21"/>
          <w:lang w:eastAsia="zh-CN"/>
        </w:rPr>
        <w:t>issue</w:t>
      </w:r>
      <w:r w:rsidRPr="00154FE2">
        <w:rPr>
          <w:rFonts w:eastAsiaTheme="minorEastAsia" w:hint="eastAsia"/>
          <w:i/>
          <w:sz w:val="21"/>
          <w:szCs w:val="21"/>
          <w:lang w:eastAsia="zh-CN"/>
        </w:rPr>
        <w:t xml:space="preserve"> is </w:t>
      </w:r>
      <w:r w:rsidRPr="00154FE2">
        <w:rPr>
          <w:rFonts w:eastAsiaTheme="minorEastAsia"/>
          <w:i/>
          <w:sz w:val="21"/>
          <w:szCs w:val="21"/>
          <w:lang w:eastAsia="zh-CN"/>
        </w:rPr>
        <w:t>observed</w:t>
      </w:r>
      <w:r w:rsidRPr="00154FE2">
        <w:rPr>
          <w:rFonts w:eastAsiaTheme="minorEastAsia" w:hint="eastAsia"/>
          <w:i/>
          <w:sz w:val="21"/>
          <w:szCs w:val="21"/>
          <w:lang w:eastAsia="zh-CN"/>
        </w:rPr>
        <w:t xml:space="preserve">. </w:t>
      </w:r>
    </w:p>
    <w:tbl>
      <w:tblPr>
        <w:tblW w:w="3525" w:type="pct"/>
        <w:jc w:val="center"/>
        <w:tblInd w:w="1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3410"/>
      </w:tblGrid>
      <w:tr w:rsidR="00B25D14" w14:paraId="5C8AE6D8" w14:textId="77777777" w:rsidTr="00867BB3">
        <w:trPr>
          <w:trHeight w:val="187"/>
          <w:tblHeade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20CA483A" w14:textId="77777777" w:rsidR="00B25D14" w:rsidRPr="00154FE2" w:rsidRDefault="00B25D14" w:rsidP="00867BB3">
            <w:pPr>
              <w:pStyle w:val="TAH"/>
              <w:snapToGrid w:val="0"/>
              <w:rPr>
                <w:i/>
                <w:lang w:eastAsia="zh-CN"/>
              </w:rPr>
            </w:pPr>
            <w:r w:rsidRPr="00154FE2">
              <w:rPr>
                <w:i/>
                <w:lang w:eastAsia="zh-CN"/>
              </w:rPr>
              <w:lastRenderedPageBreak/>
              <w:t>SUL band combination with CA</w:t>
            </w:r>
          </w:p>
        </w:tc>
        <w:tc>
          <w:tcPr>
            <w:tcW w:w="3410" w:type="dxa"/>
            <w:tcBorders>
              <w:top w:val="single" w:sz="4" w:space="0" w:color="auto"/>
              <w:left w:val="single" w:sz="4" w:space="0" w:color="auto"/>
              <w:bottom w:val="single" w:sz="4" w:space="0" w:color="auto"/>
              <w:right w:val="single" w:sz="4" w:space="0" w:color="auto"/>
            </w:tcBorders>
            <w:vAlign w:val="center"/>
            <w:hideMark/>
          </w:tcPr>
          <w:p w14:paraId="0B41935E" w14:textId="77777777" w:rsidR="00B25D14" w:rsidRPr="00154FE2" w:rsidRDefault="00B25D14" w:rsidP="00867BB3">
            <w:pPr>
              <w:pStyle w:val="TAH"/>
              <w:snapToGrid w:val="0"/>
              <w:rPr>
                <w:rFonts w:cs="Times New Roman"/>
                <w:i/>
                <w:lang w:eastAsia="zh-CN"/>
              </w:rPr>
            </w:pPr>
            <w:r w:rsidRPr="00154FE2">
              <w:rPr>
                <w:i/>
                <w:lang w:eastAsia="zh-CN"/>
              </w:rPr>
              <w:t>Uplink CA</w:t>
            </w:r>
          </w:p>
          <w:p w14:paraId="6DBF3CC3" w14:textId="77777777" w:rsidR="00B25D14" w:rsidRPr="00154FE2" w:rsidRDefault="00B25D14" w:rsidP="00867BB3">
            <w:pPr>
              <w:pStyle w:val="TAH"/>
              <w:snapToGrid w:val="0"/>
              <w:rPr>
                <w:i/>
                <w:lang w:val="en-US"/>
              </w:rPr>
            </w:pPr>
            <w:r w:rsidRPr="00154FE2">
              <w:rPr>
                <w:i/>
                <w:lang w:eastAsia="zh-CN"/>
              </w:rPr>
              <w:t>configuration</w:t>
            </w:r>
            <w:r w:rsidRPr="00154FE2">
              <w:rPr>
                <w:i/>
              </w:rPr>
              <w:t xml:space="preserve"> or SUL configuration</w:t>
            </w:r>
          </w:p>
        </w:tc>
      </w:tr>
      <w:tr w:rsidR="00B25D14" w14:paraId="1DD3A612" w14:textId="77777777" w:rsidTr="00867BB3">
        <w:trPr>
          <w:trHeight w:val="340"/>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57C6DCC9" w14:textId="77777777" w:rsidR="00B25D14" w:rsidRPr="00154FE2" w:rsidRDefault="00B25D14" w:rsidP="00867BB3">
            <w:pPr>
              <w:pStyle w:val="TAC"/>
              <w:snapToGrid w:val="0"/>
              <w:rPr>
                <w:i/>
                <w:lang w:val="en-US" w:eastAsia="zh-CN"/>
              </w:rPr>
            </w:pPr>
            <w:r w:rsidRPr="00154FE2">
              <w:rPr>
                <w:i/>
                <w:lang w:val="en-US" w:eastAsia="zh-CN"/>
              </w:rPr>
              <w:t>CA_n41A-n95A_n79A-n98A</w:t>
            </w:r>
          </w:p>
        </w:tc>
        <w:tc>
          <w:tcPr>
            <w:tcW w:w="3410" w:type="dxa"/>
            <w:tcBorders>
              <w:top w:val="single" w:sz="4" w:space="0" w:color="auto"/>
              <w:left w:val="single" w:sz="4" w:space="0" w:color="auto"/>
              <w:bottom w:val="single" w:sz="4" w:space="0" w:color="auto"/>
              <w:right w:val="single" w:sz="4" w:space="0" w:color="auto"/>
            </w:tcBorders>
            <w:vAlign w:val="center"/>
            <w:hideMark/>
          </w:tcPr>
          <w:p w14:paraId="0310EF94" w14:textId="77777777" w:rsidR="00B25D14" w:rsidRPr="00154FE2" w:rsidRDefault="00B25D14" w:rsidP="00867BB3">
            <w:pPr>
              <w:pStyle w:val="TAC"/>
              <w:snapToGrid w:val="0"/>
              <w:rPr>
                <w:rFonts w:cs="Times New Roman"/>
                <w:i/>
              </w:rPr>
            </w:pPr>
            <w:r w:rsidRPr="00154FE2">
              <w:rPr>
                <w:i/>
              </w:rPr>
              <w:t>SUL_n41A-n95A</w:t>
            </w:r>
          </w:p>
          <w:p w14:paraId="3BC3AB1A" w14:textId="77777777" w:rsidR="00B25D14" w:rsidRPr="00154FE2" w:rsidRDefault="00B25D14" w:rsidP="00867BB3">
            <w:pPr>
              <w:pStyle w:val="TAC"/>
              <w:snapToGrid w:val="0"/>
              <w:rPr>
                <w:i/>
              </w:rPr>
            </w:pPr>
            <w:r w:rsidRPr="00154FE2">
              <w:rPr>
                <w:i/>
              </w:rPr>
              <w:t>SUL_n79A-n98A</w:t>
            </w:r>
          </w:p>
          <w:p w14:paraId="5C87CFF9" w14:textId="77777777" w:rsidR="00B25D14" w:rsidRPr="00154FE2" w:rsidRDefault="00B25D14" w:rsidP="00867BB3">
            <w:pPr>
              <w:pStyle w:val="TAC"/>
              <w:snapToGrid w:val="0"/>
              <w:rPr>
                <w:i/>
                <w:lang w:eastAsia="zh-CN"/>
              </w:rPr>
            </w:pPr>
            <w:r w:rsidRPr="00154FE2">
              <w:rPr>
                <w:i/>
              </w:rPr>
              <w:t>CA_n41A-n79A</w:t>
            </w:r>
          </w:p>
          <w:p w14:paraId="614277E5" w14:textId="77777777" w:rsidR="00B25D14" w:rsidRPr="00154FE2" w:rsidRDefault="00B25D14" w:rsidP="00867BB3">
            <w:pPr>
              <w:pStyle w:val="TAC"/>
              <w:snapToGrid w:val="0"/>
              <w:rPr>
                <w:i/>
                <w:color w:val="FF0000"/>
                <w:lang w:val="en-US" w:eastAsia="zh-CN"/>
              </w:rPr>
            </w:pPr>
            <w:r w:rsidRPr="00154FE2">
              <w:rPr>
                <w:i/>
                <w:color w:val="FF0000"/>
              </w:rPr>
              <w:t>CA_</w:t>
            </w:r>
            <w:r w:rsidRPr="00154FE2">
              <w:rPr>
                <w:i/>
                <w:color w:val="FF0000"/>
                <w:lang w:val="en-US" w:eastAsia="zh-CN"/>
              </w:rPr>
              <w:t>n</w:t>
            </w:r>
            <w:r w:rsidRPr="00154FE2">
              <w:rPr>
                <w:rFonts w:hint="eastAsia"/>
                <w:i/>
                <w:color w:val="FF0000"/>
                <w:lang w:val="en-US" w:eastAsia="zh-CN"/>
              </w:rPr>
              <w:t>41</w:t>
            </w:r>
            <w:r w:rsidRPr="00154FE2">
              <w:rPr>
                <w:i/>
                <w:color w:val="FF0000"/>
                <w:lang w:val="en-US" w:eastAsia="zh-CN"/>
              </w:rPr>
              <w:t>A</w:t>
            </w:r>
            <w:r w:rsidRPr="00154FE2">
              <w:rPr>
                <w:i/>
                <w:color w:val="FF0000"/>
              </w:rPr>
              <w:t>-</w:t>
            </w:r>
            <w:r w:rsidRPr="00154FE2">
              <w:rPr>
                <w:i/>
                <w:color w:val="FF0000"/>
                <w:lang w:val="en-US" w:eastAsia="zh-CN"/>
              </w:rPr>
              <w:t>n98A</w:t>
            </w:r>
          </w:p>
          <w:p w14:paraId="4DFE705F" w14:textId="77777777" w:rsidR="00B25D14" w:rsidRPr="00154FE2" w:rsidRDefault="00B25D14" w:rsidP="00867BB3">
            <w:pPr>
              <w:pStyle w:val="TAC"/>
              <w:snapToGrid w:val="0"/>
              <w:rPr>
                <w:i/>
                <w:color w:val="FF0000"/>
                <w:lang w:eastAsia="zh-CN"/>
              </w:rPr>
            </w:pPr>
            <w:r w:rsidRPr="00154FE2">
              <w:rPr>
                <w:i/>
                <w:color w:val="FF0000"/>
              </w:rPr>
              <w:t>CA_</w:t>
            </w:r>
            <w:r w:rsidRPr="00154FE2">
              <w:rPr>
                <w:i/>
                <w:color w:val="FF0000"/>
                <w:lang w:val="en-US" w:eastAsia="zh-CN"/>
              </w:rPr>
              <w:t>n95A</w:t>
            </w:r>
            <w:r w:rsidRPr="00154FE2">
              <w:rPr>
                <w:i/>
                <w:color w:val="FF0000"/>
              </w:rPr>
              <w:t>-</w:t>
            </w:r>
            <w:r w:rsidRPr="00154FE2">
              <w:rPr>
                <w:i/>
                <w:color w:val="FF0000"/>
                <w:lang w:val="en-US" w:eastAsia="zh-CN"/>
              </w:rPr>
              <w:t>n79A</w:t>
            </w:r>
          </w:p>
          <w:p w14:paraId="3529C0BB" w14:textId="77777777" w:rsidR="00B25D14" w:rsidRPr="00154FE2" w:rsidRDefault="00B25D14" w:rsidP="00867BB3">
            <w:pPr>
              <w:pStyle w:val="TAC"/>
              <w:snapToGrid w:val="0"/>
              <w:rPr>
                <w:i/>
                <w:color w:val="FF0000"/>
                <w:lang w:eastAsia="zh-CN"/>
              </w:rPr>
            </w:pPr>
            <w:r w:rsidRPr="00154FE2">
              <w:rPr>
                <w:i/>
                <w:color w:val="FF0000"/>
              </w:rPr>
              <w:t>CA_</w:t>
            </w:r>
            <w:r w:rsidRPr="00154FE2">
              <w:rPr>
                <w:i/>
                <w:color w:val="FF0000"/>
                <w:lang w:val="en-US" w:eastAsia="zh-CN"/>
              </w:rPr>
              <w:t>n95A</w:t>
            </w:r>
            <w:r w:rsidRPr="00154FE2">
              <w:rPr>
                <w:i/>
                <w:color w:val="FF0000"/>
              </w:rPr>
              <w:t>-</w:t>
            </w:r>
            <w:r w:rsidRPr="00154FE2">
              <w:rPr>
                <w:i/>
                <w:color w:val="FF0000"/>
                <w:lang w:val="en-US" w:eastAsia="zh-CN"/>
              </w:rPr>
              <w:t>n98A</w:t>
            </w:r>
          </w:p>
        </w:tc>
      </w:tr>
    </w:tbl>
    <w:p w14:paraId="03BE3B74" w14:textId="77777777" w:rsidR="00B25D14" w:rsidRDefault="00B25D14" w:rsidP="00B25D14">
      <w:pPr>
        <w:snapToGrid w:val="0"/>
        <w:spacing w:after="120"/>
        <w:rPr>
          <w:rFonts w:eastAsia="宋体"/>
          <w:b/>
          <w:i/>
          <w:sz w:val="21"/>
          <w:lang w:eastAsia="zh-CN"/>
        </w:rPr>
      </w:pPr>
    </w:p>
    <w:p w14:paraId="37E91458" w14:textId="77777777" w:rsidR="00B25D14" w:rsidRPr="00154FE2" w:rsidRDefault="00B25D14" w:rsidP="00B25D14">
      <w:pPr>
        <w:snapToGrid w:val="0"/>
        <w:spacing w:after="120"/>
        <w:rPr>
          <w:rFonts w:eastAsia="宋体"/>
          <w:i/>
          <w:sz w:val="21"/>
          <w:szCs w:val="24"/>
          <w:lang w:eastAsia="zh-CN"/>
        </w:rPr>
      </w:pPr>
      <w:r w:rsidRPr="00154FE2">
        <w:rPr>
          <w:rFonts w:eastAsia="宋体" w:hint="eastAsia"/>
          <w:b/>
          <w:i/>
          <w:sz w:val="21"/>
          <w:lang w:eastAsia="zh-CN"/>
        </w:rPr>
        <w:t xml:space="preserve">Proposal </w:t>
      </w:r>
      <w:r>
        <w:rPr>
          <w:rFonts w:eastAsia="宋体" w:hint="eastAsia"/>
          <w:b/>
          <w:i/>
          <w:sz w:val="21"/>
          <w:lang w:eastAsia="zh-CN"/>
        </w:rPr>
        <w:t>4</w:t>
      </w:r>
      <w:r w:rsidRPr="00154FE2">
        <w:rPr>
          <w:rFonts w:eastAsia="宋体" w:hint="eastAsia"/>
          <w:b/>
          <w:i/>
          <w:sz w:val="21"/>
          <w:lang w:eastAsia="zh-CN"/>
        </w:rPr>
        <w:t xml:space="preserve">: </w:t>
      </w:r>
      <w:r w:rsidRPr="00154FE2">
        <w:rPr>
          <w:rFonts w:eastAsia="宋体" w:hint="eastAsia"/>
          <w:i/>
          <w:sz w:val="21"/>
          <w:lang w:eastAsia="zh-CN"/>
        </w:rPr>
        <w:t xml:space="preserve">For </w:t>
      </w:r>
      <w:r w:rsidRPr="00154FE2">
        <w:rPr>
          <w:rFonts w:eastAsia="宋体"/>
          <w:i/>
          <w:sz w:val="21"/>
          <w:lang w:eastAsia="zh-CN"/>
        </w:rPr>
        <w:t>back-to-back transmissions between two SUL carriers and between SUL carrier and non-corresponding NUL carrier</w:t>
      </w:r>
      <w:r w:rsidRPr="00154FE2">
        <w:rPr>
          <w:rFonts w:eastAsia="宋体" w:hint="eastAsia"/>
          <w:i/>
          <w:sz w:val="21"/>
          <w:szCs w:val="24"/>
          <w:lang w:eastAsia="zh-CN"/>
        </w:rPr>
        <w:t xml:space="preserve">, </w:t>
      </w:r>
      <w:r w:rsidRPr="00154FE2">
        <w:rPr>
          <w:rFonts w:eastAsia="宋体" w:hint="eastAsia"/>
          <w:i/>
          <w:sz w:val="21"/>
          <w:lang w:eastAsia="zh-CN"/>
        </w:rPr>
        <w:t xml:space="preserve">add three </w:t>
      </w:r>
      <w:r w:rsidRPr="00154FE2">
        <w:rPr>
          <w:rFonts w:eastAsia="宋体" w:hint="eastAsia"/>
          <w:bCs/>
          <w:i/>
          <w:iCs/>
          <w:sz w:val="21"/>
          <w:szCs w:val="21"/>
          <w:lang w:val="x-none" w:eastAsia="zh-CN"/>
        </w:rPr>
        <w:t>UL CA configurations for each of the 2-SUL cell configuration</w:t>
      </w:r>
      <w:r>
        <w:rPr>
          <w:rFonts w:eastAsia="宋体" w:hint="eastAsia"/>
          <w:bCs/>
          <w:i/>
          <w:iCs/>
          <w:sz w:val="21"/>
          <w:szCs w:val="21"/>
          <w:lang w:val="x-none" w:eastAsia="zh-CN"/>
        </w:rPr>
        <w:t>s</w:t>
      </w:r>
      <w:r w:rsidRPr="00154FE2">
        <w:rPr>
          <w:rFonts w:eastAsia="宋体" w:hint="eastAsia"/>
          <w:bCs/>
          <w:i/>
          <w:iCs/>
          <w:sz w:val="21"/>
          <w:szCs w:val="21"/>
          <w:lang w:val="x-none" w:eastAsia="zh-CN"/>
        </w:rPr>
        <w:t>, to avoid new UE implementation and achieve more flexible spectrum usage.</w:t>
      </w:r>
    </w:p>
    <w:p w14:paraId="64ADCD78" w14:textId="77777777" w:rsidR="00D84561" w:rsidRPr="008B07DF" w:rsidRDefault="00D84561" w:rsidP="00D84561">
      <w:pPr>
        <w:pStyle w:val="1"/>
        <w:keepLines w:val="0"/>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rPr>
          <w:rFonts w:eastAsia="宋体"/>
          <w:lang w:val="en-US" w:eastAsia="zh-CN"/>
        </w:rPr>
      </w:pPr>
      <w:r w:rsidRPr="003C5901">
        <w:rPr>
          <w:rFonts w:eastAsia="宋体" w:hint="eastAsia"/>
          <w:lang w:eastAsia="zh-CN"/>
        </w:rPr>
        <w:t>References</w:t>
      </w:r>
    </w:p>
    <w:p w14:paraId="06D4CA09" w14:textId="1B11D219" w:rsidR="00C51C18" w:rsidRPr="00B25D14" w:rsidRDefault="00D361BE" w:rsidP="00B25D14">
      <w:pPr>
        <w:pStyle w:val="a5"/>
        <w:numPr>
          <w:ilvl w:val="0"/>
          <w:numId w:val="21"/>
        </w:numPr>
        <w:snapToGrid w:val="0"/>
        <w:spacing w:after="120"/>
        <w:ind w:left="368" w:hangingChars="175" w:hanging="368"/>
        <w:rPr>
          <w:rFonts w:eastAsiaTheme="minorEastAsia"/>
          <w:sz w:val="21"/>
          <w:szCs w:val="21"/>
          <w:lang w:eastAsia="zh-CN"/>
        </w:rPr>
      </w:pPr>
      <w:r w:rsidRPr="00D361BE">
        <w:rPr>
          <w:rFonts w:eastAsiaTheme="minorEastAsia" w:hint="eastAsia"/>
          <w:sz w:val="21"/>
          <w:szCs w:val="21"/>
          <w:lang w:eastAsia="zh-CN"/>
        </w:rPr>
        <w:t xml:space="preserve">R4-2306651, </w:t>
      </w:r>
      <w:r w:rsidRPr="00D361BE">
        <w:rPr>
          <w:rFonts w:eastAsiaTheme="minorEastAsia"/>
          <w:sz w:val="21"/>
          <w:szCs w:val="21"/>
          <w:lang w:eastAsia="zh-CN"/>
        </w:rPr>
        <w:t>WF on RAN4 specification impact and UE implementation impact for a UE configured with two serving cells, each with SUL</w:t>
      </w:r>
      <w:r w:rsidRPr="00D361BE">
        <w:rPr>
          <w:rFonts w:eastAsiaTheme="minorEastAsia" w:hint="eastAsia"/>
          <w:sz w:val="21"/>
          <w:szCs w:val="21"/>
          <w:lang w:eastAsia="zh-CN"/>
        </w:rPr>
        <w:t xml:space="preserve">, </w:t>
      </w:r>
      <w:r>
        <w:rPr>
          <w:rFonts w:eastAsiaTheme="minorEastAsia" w:hint="eastAsia"/>
          <w:sz w:val="21"/>
          <w:szCs w:val="21"/>
          <w:lang w:eastAsia="zh-CN"/>
        </w:rPr>
        <w:t>RAN4</w:t>
      </w:r>
      <w:r w:rsidRPr="009B1C42">
        <w:rPr>
          <w:rFonts w:eastAsiaTheme="minorEastAsia"/>
          <w:sz w:val="21"/>
          <w:szCs w:val="21"/>
          <w:lang w:eastAsia="zh-CN"/>
        </w:rPr>
        <w:t xml:space="preserve"> #</w:t>
      </w:r>
      <w:r>
        <w:rPr>
          <w:rFonts w:eastAsiaTheme="minorEastAsia" w:hint="eastAsia"/>
          <w:sz w:val="21"/>
          <w:szCs w:val="21"/>
          <w:lang w:eastAsia="zh-CN"/>
        </w:rPr>
        <w:t>106e-bis, CMCC, Apr 2023.</w:t>
      </w:r>
    </w:p>
    <w:sectPr w:rsidR="00C51C18" w:rsidRPr="00B25D14" w:rsidSect="00F2363F">
      <w:pgSz w:w="11906" w:h="16838"/>
      <w:pgMar w:top="1418" w:right="1247" w:bottom="1418" w:left="1247"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7319F" w14:textId="77777777" w:rsidR="003511CE" w:rsidRDefault="003511CE" w:rsidP="00D91B5A">
      <w:r>
        <w:separator/>
      </w:r>
    </w:p>
  </w:endnote>
  <w:endnote w:type="continuationSeparator" w:id="0">
    <w:p w14:paraId="4DDBE7E5" w14:textId="77777777" w:rsidR="003511CE" w:rsidRDefault="003511CE" w:rsidP="00D9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A6B206" w14:textId="77777777" w:rsidR="003511CE" w:rsidRDefault="003511CE" w:rsidP="00D91B5A">
      <w:r>
        <w:separator/>
      </w:r>
    </w:p>
  </w:footnote>
  <w:footnote w:type="continuationSeparator" w:id="0">
    <w:p w14:paraId="62BB804A" w14:textId="77777777" w:rsidR="003511CE" w:rsidRDefault="003511CE" w:rsidP="00D91B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15F8710C"/>
    <w:multiLevelType w:val="hybridMultilevel"/>
    <w:tmpl w:val="4404AE64"/>
    <w:lvl w:ilvl="0" w:tplc="B3AC6662">
      <w:start w:val="1"/>
      <w:numFmt w:val="bullet"/>
      <w:lvlText w:val=""/>
      <w:lvlJc w:val="left"/>
      <w:pPr>
        <w:tabs>
          <w:tab w:val="num" w:pos="720"/>
        </w:tabs>
        <w:ind w:left="720" w:hanging="360"/>
      </w:pPr>
      <w:rPr>
        <w:rFonts w:ascii="Wingdings" w:hAnsi="Wingdings" w:hint="default"/>
      </w:rPr>
    </w:lvl>
    <w:lvl w:ilvl="1" w:tplc="3CEC9B98">
      <w:start w:val="5569"/>
      <w:numFmt w:val="bullet"/>
      <w:lvlText w:val="•"/>
      <w:lvlJc w:val="left"/>
      <w:pPr>
        <w:tabs>
          <w:tab w:val="num" w:pos="1440"/>
        </w:tabs>
        <w:ind w:left="1440" w:hanging="360"/>
      </w:pPr>
      <w:rPr>
        <w:rFonts w:ascii="Arial" w:hAnsi="Arial" w:hint="default"/>
      </w:rPr>
    </w:lvl>
    <w:lvl w:ilvl="2" w:tplc="7B888C84" w:tentative="1">
      <w:start w:val="1"/>
      <w:numFmt w:val="bullet"/>
      <w:lvlText w:val=""/>
      <w:lvlJc w:val="left"/>
      <w:pPr>
        <w:tabs>
          <w:tab w:val="num" w:pos="2160"/>
        </w:tabs>
        <w:ind w:left="2160" w:hanging="360"/>
      </w:pPr>
      <w:rPr>
        <w:rFonts w:ascii="Wingdings" w:hAnsi="Wingdings" w:hint="default"/>
      </w:rPr>
    </w:lvl>
    <w:lvl w:ilvl="3" w:tplc="24B80650" w:tentative="1">
      <w:start w:val="1"/>
      <w:numFmt w:val="bullet"/>
      <w:lvlText w:val=""/>
      <w:lvlJc w:val="left"/>
      <w:pPr>
        <w:tabs>
          <w:tab w:val="num" w:pos="2880"/>
        </w:tabs>
        <w:ind w:left="2880" w:hanging="360"/>
      </w:pPr>
      <w:rPr>
        <w:rFonts w:ascii="Wingdings" w:hAnsi="Wingdings" w:hint="default"/>
      </w:rPr>
    </w:lvl>
    <w:lvl w:ilvl="4" w:tplc="720A7332" w:tentative="1">
      <w:start w:val="1"/>
      <w:numFmt w:val="bullet"/>
      <w:lvlText w:val=""/>
      <w:lvlJc w:val="left"/>
      <w:pPr>
        <w:tabs>
          <w:tab w:val="num" w:pos="3600"/>
        </w:tabs>
        <w:ind w:left="3600" w:hanging="360"/>
      </w:pPr>
      <w:rPr>
        <w:rFonts w:ascii="Wingdings" w:hAnsi="Wingdings" w:hint="default"/>
      </w:rPr>
    </w:lvl>
    <w:lvl w:ilvl="5" w:tplc="D81EA45C" w:tentative="1">
      <w:start w:val="1"/>
      <w:numFmt w:val="bullet"/>
      <w:lvlText w:val=""/>
      <w:lvlJc w:val="left"/>
      <w:pPr>
        <w:tabs>
          <w:tab w:val="num" w:pos="4320"/>
        </w:tabs>
        <w:ind w:left="4320" w:hanging="360"/>
      </w:pPr>
      <w:rPr>
        <w:rFonts w:ascii="Wingdings" w:hAnsi="Wingdings" w:hint="default"/>
      </w:rPr>
    </w:lvl>
    <w:lvl w:ilvl="6" w:tplc="048E39B2" w:tentative="1">
      <w:start w:val="1"/>
      <w:numFmt w:val="bullet"/>
      <w:lvlText w:val=""/>
      <w:lvlJc w:val="left"/>
      <w:pPr>
        <w:tabs>
          <w:tab w:val="num" w:pos="5040"/>
        </w:tabs>
        <w:ind w:left="5040" w:hanging="360"/>
      </w:pPr>
      <w:rPr>
        <w:rFonts w:ascii="Wingdings" w:hAnsi="Wingdings" w:hint="default"/>
      </w:rPr>
    </w:lvl>
    <w:lvl w:ilvl="7" w:tplc="E7C0687A" w:tentative="1">
      <w:start w:val="1"/>
      <w:numFmt w:val="bullet"/>
      <w:lvlText w:val=""/>
      <w:lvlJc w:val="left"/>
      <w:pPr>
        <w:tabs>
          <w:tab w:val="num" w:pos="5760"/>
        </w:tabs>
        <w:ind w:left="5760" w:hanging="360"/>
      </w:pPr>
      <w:rPr>
        <w:rFonts w:ascii="Wingdings" w:hAnsi="Wingdings" w:hint="default"/>
      </w:rPr>
    </w:lvl>
    <w:lvl w:ilvl="8" w:tplc="705CE5A2" w:tentative="1">
      <w:start w:val="1"/>
      <w:numFmt w:val="bullet"/>
      <w:lvlText w:val=""/>
      <w:lvlJc w:val="left"/>
      <w:pPr>
        <w:tabs>
          <w:tab w:val="num" w:pos="6480"/>
        </w:tabs>
        <w:ind w:left="6480" w:hanging="360"/>
      </w:pPr>
      <w:rPr>
        <w:rFonts w:ascii="Wingdings" w:hAnsi="Wingdings" w:hint="default"/>
      </w:rPr>
    </w:lvl>
  </w:abstractNum>
  <w:abstractNum w:abstractNumId="4">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CC279E9"/>
    <w:multiLevelType w:val="hybridMultilevel"/>
    <w:tmpl w:val="8782F2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26DA23F2"/>
    <w:multiLevelType w:val="multilevel"/>
    <w:tmpl w:val="3ACAA48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3AD37A3D"/>
    <w:multiLevelType w:val="multilevel"/>
    <w:tmpl w:val="94225070"/>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0B387D"/>
    <w:multiLevelType w:val="hybridMultilevel"/>
    <w:tmpl w:val="95741EE4"/>
    <w:lvl w:ilvl="0" w:tplc="721043E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5C1B3625"/>
    <w:multiLevelType w:val="hybridMultilevel"/>
    <w:tmpl w:val="DFA0C2EA"/>
    <w:lvl w:ilvl="0" w:tplc="8976D8A8">
      <w:start w:val="1"/>
      <w:numFmt w:val="bullet"/>
      <w:lvlText w:val=""/>
      <w:lvlJc w:val="left"/>
      <w:pPr>
        <w:tabs>
          <w:tab w:val="num" w:pos="720"/>
        </w:tabs>
        <w:ind w:left="720" w:hanging="360"/>
      </w:pPr>
      <w:rPr>
        <w:rFonts w:ascii="Wingdings" w:hAnsi="Wingdings" w:hint="default"/>
        <w:color w:val="auto"/>
      </w:rPr>
    </w:lvl>
    <w:lvl w:ilvl="1" w:tplc="3CEC9B98">
      <w:start w:val="5569"/>
      <w:numFmt w:val="bullet"/>
      <w:lvlText w:val="•"/>
      <w:lvlJc w:val="left"/>
      <w:pPr>
        <w:tabs>
          <w:tab w:val="num" w:pos="1440"/>
        </w:tabs>
        <w:ind w:left="1440" w:hanging="360"/>
      </w:pPr>
      <w:rPr>
        <w:rFonts w:ascii="Arial" w:hAnsi="Arial" w:hint="default"/>
      </w:rPr>
    </w:lvl>
    <w:lvl w:ilvl="2" w:tplc="7B888C84" w:tentative="1">
      <w:start w:val="1"/>
      <w:numFmt w:val="bullet"/>
      <w:lvlText w:val=""/>
      <w:lvlJc w:val="left"/>
      <w:pPr>
        <w:tabs>
          <w:tab w:val="num" w:pos="2160"/>
        </w:tabs>
        <w:ind w:left="2160" w:hanging="360"/>
      </w:pPr>
      <w:rPr>
        <w:rFonts w:ascii="Wingdings" w:hAnsi="Wingdings" w:hint="default"/>
      </w:rPr>
    </w:lvl>
    <w:lvl w:ilvl="3" w:tplc="24B80650" w:tentative="1">
      <w:start w:val="1"/>
      <w:numFmt w:val="bullet"/>
      <w:lvlText w:val=""/>
      <w:lvlJc w:val="left"/>
      <w:pPr>
        <w:tabs>
          <w:tab w:val="num" w:pos="2880"/>
        </w:tabs>
        <w:ind w:left="2880" w:hanging="360"/>
      </w:pPr>
      <w:rPr>
        <w:rFonts w:ascii="Wingdings" w:hAnsi="Wingdings" w:hint="default"/>
      </w:rPr>
    </w:lvl>
    <w:lvl w:ilvl="4" w:tplc="720A7332" w:tentative="1">
      <w:start w:val="1"/>
      <w:numFmt w:val="bullet"/>
      <w:lvlText w:val=""/>
      <w:lvlJc w:val="left"/>
      <w:pPr>
        <w:tabs>
          <w:tab w:val="num" w:pos="3600"/>
        </w:tabs>
        <w:ind w:left="3600" w:hanging="360"/>
      </w:pPr>
      <w:rPr>
        <w:rFonts w:ascii="Wingdings" w:hAnsi="Wingdings" w:hint="default"/>
      </w:rPr>
    </w:lvl>
    <w:lvl w:ilvl="5" w:tplc="D81EA45C" w:tentative="1">
      <w:start w:val="1"/>
      <w:numFmt w:val="bullet"/>
      <w:lvlText w:val=""/>
      <w:lvlJc w:val="left"/>
      <w:pPr>
        <w:tabs>
          <w:tab w:val="num" w:pos="4320"/>
        </w:tabs>
        <w:ind w:left="4320" w:hanging="360"/>
      </w:pPr>
      <w:rPr>
        <w:rFonts w:ascii="Wingdings" w:hAnsi="Wingdings" w:hint="default"/>
      </w:rPr>
    </w:lvl>
    <w:lvl w:ilvl="6" w:tplc="048E39B2" w:tentative="1">
      <w:start w:val="1"/>
      <w:numFmt w:val="bullet"/>
      <w:lvlText w:val=""/>
      <w:lvlJc w:val="left"/>
      <w:pPr>
        <w:tabs>
          <w:tab w:val="num" w:pos="5040"/>
        </w:tabs>
        <w:ind w:left="5040" w:hanging="360"/>
      </w:pPr>
      <w:rPr>
        <w:rFonts w:ascii="Wingdings" w:hAnsi="Wingdings" w:hint="default"/>
      </w:rPr>
    </w:lvl>
    <w:lvl w:ilvl="7" w:tplc="E7C0687A" w:tentative="1">
      <w:start w:val="1"/>
      <w:numFmt w:val="bullet"/>
      <w:lvlText w:val=""/>
      <w:lvlJc w:val="left"/>
      <w:pPr>
        <w:tabs>
          <w:tab w:val="num" w:pos="5760"/>
        </w:tabs>
        <w:ind w:left="5760" w:hanging="360"/>
      </w:pPr>
      <w:rPr>
        <w:rFonts w:ascii="Wingdings" w:hAnsi="Wingdings" w:hint="default"/>
      </w:rPr>
    </w:lvl>
    <w:lvl w:ilvl="8" w:tplc="705CE5A2" w:tentative="1">
      <w:start w:val="1"/>
      <w:numFmt w:val="bullet"/>
      <w:lvlText w:val=""/>
      <w:lvlJc w:val="left"/>
      <w:pPr>
        <w:tabs>
          <w:tab w:val="num" w:pos="6480"/>
        </w:tabs>
        <w:ind w:left="6480" w:hanging="360"/>
      </w:pPr>
      <w:rPr>
        <w:rFonts w:ascii="Wingdings" w:hAnsi="Wingdings" w:hint="default"/>
      </w:rPr>
    </w:lvl>
  </w:abstractNum>
  <w:abstractNum w:abstractNumId="17">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CB81127"/>
    <w:multiLevelType w:val="hybridMultilevel"/>
    <w:tmpl w:val="5EC072A0"/>
    <w:lvl w:ilvl="0" w:tplc="04190005">
      <w:start w:val="1"/>
      <w:numFmt w:val="bullet"/>
      <w:lvlText w:val=""/>
      <w:lvlJc w:val="left"/>
      <w:pPr>
        <w:tabs>
          <w:tab w:val="num" w:pos="720"/>
        </w:tabs>
        <w:ind w:left="720" w:hanging="360"/>
      </w:pPr>
      <w:rPr>
        <w:rFonts w:ascii="Wingdings" w:hAnsi="Wingdings" w:hint="default"/>
      </w:rPr>
    </w:lvl>
    <w:lvl w:ilvl="1" w:tplc="3CEC9B98">
      <w:start w:val="5569"/>
      <w:numFmt w:val="bullet"/>
      <w:lvlText w:val="•"/>
      <w:lvlJc w:val="left"/>
      <w:pPr>
        <w:tabs>
          <w:tab w:val="num" w:pos="1440"/>
        </w:tabs>
        <w:ind w:left="1440" w:hanging="360"/>
      </w:pPr>
      <w:rPr>
        <w:rFonts w:ascii="Arial" w:hAnsi="Arial" w:hint="default"/>
      </w:rPr>
    </w:lvl>
    <w:lvl w:ilvl="2" w:tplc="7B888C84" w:tentative="1">
      <w:start w:val="1"/>
      <w:numFmt w:val="bullet"/>
      <w:lvlText w:val=""/>
      <w:lvlJc w:val="left"/>
      <w:pPr>
        <w:tabs>
          <w:tab w:val="num" w:pos="2160"/>
        </w:tabs>
        <w:ind w:left="2160" w:hanging="360"/>
      </w:pPr>
      <w:rPr>
        <w:rFonts w:ascii="Wingdings" w:hAnsi="Wingdings" w:hint="default"/>
      </w:rPr>
    </w:lvl>
    <w:lvl w:ilvl="3" w:tplc="24B80650" w:tentative="1">
      <w:start w:val="1"/>
      <w:numFmt w:val="bullet"/>
      <w:lvlText w:val=""/>
      <w:lvlJc w:val="left"/>
      <w:pPr>
        <w:tabs>
          <w:tab w:val="num" w:pos="2880"/>
        </w:tabs>
        <w:ind w:left="2880" w:hanging="360"/>
      </w:pPr>
      <w:rPr>
        <w:rFonts w:ascii="Wingdings" w:hAnsi="Wingdings" w:hint="default"/>
      </w:rPr>
    </w:lvl>
    <w:lvl w:ilvl="4" w:tplc="720A7332" w:tentative="1">
      <w:start w:val="1"/>
      <w:numFmt w:val="bullet"/>
      <w:lvlText w:val=""/>
      <w:lvlJc w:val="left"/>
      <w:pPr>
        <w:tabs>
          <w:tab w:val="num" w:pos="3600"/>
        </w:tabs>
        <w:ind w:left="3600" w:hanging="360"/>
      </w:pPr>
      <w:rPr>
        <w:rFonts w:ascii="Wingdings" w:hAnsi="Wingdings" w:hint="default"/>
      </w:rPr>
    </w:lvl>
    <w:lvl w:ilvl="5" w:tplc="D81EA45C" w:tentative="1">
      <w:start w:val="1"/>
      <w:numFmt w:val="bullet"/>
      <w:lvlText w:val=""/>
      <w:lvlJc w:val="left"/>
      <w:pPr>
        <w:tabs>
          <w:tab w:val="num" w:pos="4320"/>
        </w:tabs>
        <w:ind w:left="4320" w:hanging="360"/>
      </w:pPr>
      <w:rPr>
        <w:rFonts w:ascii="Wingdings" w:hAnsi="Wingdings" w:hint="default"/>
      </w:rPr>
    </w:lvl>
    <w:lvl w:ilvl="6" w:tplc="048E39B2" w:tentative="1">
      <w:start w:val="1"/>
      <w:numFmt w:val="bullet"/>
      <w:lvlText w:val=""/>
      <w:lvlJc w:val="left"/>
      <w:pPr>
        <w:tabs>
          <w:tab w:val="num" w:pos="5040"/>
        </w:tabs>
        <w:ind w:left="5040" w:hanging="360"/>
      </w:pPr>
      <w:rPr>
        <w:rFonts w:ascii="Wingdings" w:hAnsi="Wingdings" w:hint="default"/>
      </w:rPr>
    </w:lvl>
    <w:lvl w:ilvl="7" w:tplc="E7C0687A" w:tentative="1">
      <w:start w:val="1"/>
      <w:numFmt w:val="bullet"/>
      <w:lvlText w:val=""/>
      <w:lvlJc w:val="left"/>
      <w:pPr>
        <w:tabs>
          <w:tab w:val="num" w:pos="5760"/>
        </w:tabs>
        <w:ind w:left="5760" w:hanging="360"/>
      </w:pPr>
      <w:rPr>
        <w:rFonts w:ascii="Wingdings" w:hAnsi="Wingdings" w:hint="default"/>
      </w:rPr>
    </w:lvl>
    <w:lvl w:ilvl="8" w:tplc="705CE5A2" w:tentative="1">
      <w:start w:val="1"/>
      <w:numFmt w:val="bullet"/>
      <w:lvlText w:val=""/>
      <w:lvlJc w:val="left"/>
      <w:pPr>
        <w:tabs>
          <w:tab w:val="num" w:pos="6480"/>
        </w:tabs>
        <w:ind w:left="6480" w:hanging="360"/>
      </w:pPr>
      <w:rPr>
        <w:rFonts w:ascii="Wingdings" w:hAnsi="Wingdings" w:hint="default"/>
      </w:rPr>
    </w:lvl>
  </w:abstractNum>
  <w:abstractNum w:abstractNumId="21">
    <w:nsid w:val="6D1D3CD2"/>
    <w:multiLevelType w:val="hybridMultilevel"/>
    <w:tmpl w:val="27F2C41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4616E1C"/>
    <w:multiLevelType w:val="hybridMultilevel"/>
    <w:tmpl w:val="D1AC2994"/>
    <w:lvl w:ilvl="0" w:tplc="84F4E8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
  </w:num>
  <w:num w:numId="4">
    <w:abstractNumId w:val="7"/>
  </w:num>
  <w:num w:numId="5">
    <w:abstractNumId w:val="15"/>
  </w:num>
  <w:num w:numId="6">
    <w:abstractNumId w:val="4"/>
  </w:num>
  <w:num w:numId="7">
    <w:abstractNumId w:val="11"/>
  </w:num>
  <w:num w:numId="8">
    <w:abstractNumId w:val="11"/>
  </w:num>
  <w:num w:numId="9">
    <w:abstractNumId w:val="11"/>
  </w:num>
  <w:num w:numId="10">
    <w:abstractNumId w:val="11"/>
  </w:num>
  <w:num w:numId="11">
    <w:abstractNumId w:val="14"/>
  </w:num>
  <w:num w:numId="12">
    <w:abstractNumId w:val="23"/>
  </w:num>
  <w:num w:numId="13">
    <w:abstractNumId w:val="21"/>
  </w:num>
  <w:num w:numId="14">
    <w:abstractNumId w:val="0"/>
  </w:num>
  <w:num w:numId="15">
    <w:abstractNumId w:val="5"/>
  </w:num>
  <w:num w:numId="16">
    <w:abstractNumId w:val="1"/>
  </w:num>
  <w:num w:numId="17">
    <w:abstractNumId w:val="19"/>
  </w:num>
  <w:num w:numId="18">
    <w:abstractNumId w:val="9"/>
  </w:num>
  <w:num w:numId="19">
    <w:abstractNumId w:val="17"/>
  </w:num>
  <w:num w:numId="20">
    <w:abstractNumId w:val="8"/>
  </w:num>
  <w:num w:numId="21">
    <w:abstractNumId w:val="13"/>
  </w:num>
  <w:num w:numId="22">
    <w:abstractNumId w:val="24"/>
  </w:num>
  <w:num w:numId="23">
    <w:abstractNumId w:val="18"/>
  </w:num>
  <w:num w:numId="24">
    <w:abstractNumId w:val="12"/>
  </w:num>
  <w:num w:numId="25">
    <w:abstractNumId w:val="6"/>
  </w:num>
  <w:num w:numId="26">
    <w:abstractNumId w:val="3"/>
  </w:num>
  <w:num w:numId="27">
    <w:abstractNumId w:val="20"/>
  </w:num>
  <w:num w:numId="28">
    <w:abstractNumId w:val="16"/>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YANG">
    <w15:presenceInfo w15:providerId="None" w15:userId="Sh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20C"/>
    <w:rsid w:val="000015AA"/>
    <w:rsid w:val="0000679C"/>
    <w:rsid w:val="0001017D"/>
    <w:rsid w:val="000739FB"/>
    <w:rsid w:val="0007461C"/>
    <w:rsid w:val="0007622B"/>
    <w:rsid w:val="000766FD"/>
    <w:rsid w:val="00093566"/>
    <w:rsid w:val="000A2965"/>
    <w:rsid w:val="000B087A"/>
    <w:rsid w:val="000B2977"/>
    <w:rsid w:val="000B3C99"/>
    <w:rsid w:val="000D5EDA"/>
    <w:rsid w:val="000E2185"/>
    <w:rsid w:val="000E3D07"/>
    <w:rsid w:val="00104614"/>
    <w:rsid w:val="00104674"/>
    <w:rsid w:val="00113CCE"/>
    <w:rsid w:val="001142CB"/>
    <w:rsid w:val="001516D0"/>
    <w:rsid w:val="00154FE2"/>
    <w:rsid w:val="001550CB"/>
    <w:rsid w:val="00155C19"/>
    <w:rsid w:val="00163D2E"/>
    <w:rsid w:val="00164751"/>
    <w:rsid w:val="001776CE"/>
    <w:rsid w:val="001946F1"/>
    <w:rsid w:val="001A3B23"/>
    <w:rsid w:val="001A66A3"/>
    <w:rsid w:val="001C3536"/>
    <w:rsid w:val="001D04C8"/>
    <w:rsid w:val="001D111F"/>
    <w:rsid w:val="001E2706"/>
    <w:rsid w:val="001E34A5"/>
    <w:rsid w:val="00201F72"/>
    <w:rsid w:val="0023084D"/>
    <w:rsid w:val="00234611"/>
    <w:rsid w:val="00237894"/>
    <w:rsid w:val="00247ECA"/>
    <w:rsid w:val="00257DD5"/>
    <w:rsid w:val="00272CE0"/>
    <w:rsid w:val="00287EB7"/>
    <w:rsid w:val="0029773A"/>
    <w:rsid w:val="002A4BCA"/>
    <w:rsid w:val="002A6D8F"/>
    <w:rsid w:val="002C1FDE"/>
    <w:rsid w:val="002D481D"/>
    <w:rsid w:val="00301835"/>
    <w:rsid w:val="00304E2D"/>
    <w:rsid w:val="003511CE"/>
    <w:rsid w:val="00362C92"/>
    <w:rsid w:val="00393740"/>
    <w:rsid w:val="003946FE"/>
    <w:rsid w:val="003A0410"/>
    <w:rsid w:val="003A2888"/>
    <w:rsid w:val="003B606F"/>
    <w:rsid w:val="003B6A68"/>
    <w:rsid w:val="003D1D6B"/>
    <w:rsid w:val="003E0EB2"/>
    <w:rsid w:val="003E2A83"/>
    <w:rsid w:val="003F5E11"/>
    <w:rsid w:val="003F7C37"/>
    <w:rsid w:val="00411094"/>
    <w:rsid w:val="0041142F"/>
    <w:rsid w:val="004122F1"/>
    <w:rsid w:val="00413D58"/>
    <w:rsid w:val="00413E0F"/>
    <w:rsid w:val="00421122"/>
    <w:rsid w:val="00451862"/>
    <w:rsid w:val="00465E41"/>
    <w:rsid w:val="00481477"/>
    <w:rsid w:val="00481524"/>
    <w:rsid w:val="004878FF"/>
    <w:rsid w:val="00494E9C"/>
    <w:rsid w:val="004A46E8"/>
    <w:rsid w:val="004B2FD7"/>
    <w:rsid w:val="004B32A2"/>
    <w:rsid w:val="004B58B5"/>
    <w:rsid w:val="004B786E"/>
    <w:rsid w:val="004C74A2"/>
    <w:rsid w:val="004F04F2"/>
    <w:rsid w:val="004F132F"/>
    <w:rsid w:val="004F1D11"/>
    <w:rsid w:val="004F2758"/>
    <w:rsid w:val="00505C99"/>
    <w:rsid w:val="00516489"/>
    <w:rsid w:val="005214F6"/>
    <w:rsid w:val="0053687A"/>
    <w:rsid w:val="00537598"/>
    <w:rsid w:val="0054098D"/>
    <w:rsid w:val="005636E7"/>
    <w:rsid w:val="00564B25"/>
    <w:rsid w:val="0057048A"/>
    <w:rsid w:val="00571080"/>
    <w:rsid w:val="005A4E7F"/>
    <w:rsid w:val="005A6D20"/>
    <w:rsid w:val="005B0112"/>
    <w:rsid w:val="005C2E18"/>
    <w:rsid w:val="005C7403"/>
    <w:rsid w:val="005C7CD8"/>
    <w:rsid w:val="005E4F03"/>
    <w:rsid w:val="005E520C"/>
    <w:rsid w:val="005F194E"/>
    <w:rsid w:val="00603DC8"/>
    <w:rsid w:val="006042A8"/>
    <w:rsid w:val="00605D8D"/>
    <w:rsid w:val="0061008C"/>
    <w:rsid w:val="00624F3A"/>
    <w:rsid w:val="006331FF"/>
    <w:rsid w:val="00636955"/>
    <w:rsid w:val="00637E17"/>
    <w:rsid w:val="006407DE"/>
    <w:rsid w:val="00652156"/>
    <w:rsid w:val="00652C9C"/>
    <w:rsid w:val="00654EE8"/>
    <w:rsid w:val="0066224A"/>
    <w:rsid w:val="006731C2"/>
    <w:rsid w:val="0067645E"/>
    <w:rsid w:val="006804D1"/>
    <w:rsid w:val="0068347D"/>
    <w:rsid w:val="00685859"/>
    <w:rsid w:val="00695724"/>
    <w:rsid w:val="006E059C"/>
    <w:rsid w:val="006E1918"/>
    <w:rsid w:val="007023E7"/>
    <w:rsid w:val="00712744"/>
    <w:rsid w:val="00716E44"/>
    <w:rsid w:val="00717B54"/>
    <w:rsid w:val="0073271B"/>
    <w:rsid w:val="00757A08"/>
    <w:rsid w:val="007702D3"/>
    <w:rsid w:val="00783D76"/>
    <w:rsid w:val="007A0307"/>
    <w:rsid w:val="007A2006"/>
    <w:rsid w:val="007A3D8F"/>
    <w:rsid w:val="007D1B4F"/>
    <w:rsid w:val="007D6FD2"/>
    <w:rsid w:val="007E1292"/>
    <w:rsid w:val="007E2468"/>
    <w:rsid w:val="007E25C0"/>
    <w:rsid w:val="007E2B18"/>
    <w:rsid w:val="007E6F03"/>
    <w:rsid w:val="0081721A"/>
    <w:rsid w:val="00822111"/>
    <w:rsid w:val="00822D62"/>
    <w:rsid w:val="00822F75"/>
    <w:rsid w:val="008373C3"/>
    <w:rsid w:val="0084664F"/>
    <w:rsid w:val="00855313"/>
    <w:rsid w:val="0087271E"/>
    <w:rsid w:val="00874E26"/>
    <w:rsid w:val="008827AA"/>
    <w:rsid w:val="008918F6"/>
    <w:rsid w:val="008A44FB"/>
    <w:rsid w:val="008A704E"/>
    <w:rsid w:val="008B7BAD"/>
    <w:rsid w:val="008C4612"/>
    <w:rsid w:val="008C6519"/>
    <w:rsid w:val="008C6C9F"/>
    <w:rsid w:val="008E594F"/>
    <w:rsid w:val="008E6BB3"/>
    <w:rsid w:val="008F051F"/>
    <w:rsid w:val="008F6424"/>
    <w:rsid w:val="008F7029"/>
    <w:rsid w:val="00900478"/>
    <w:rsid w:val="00902269"/>
    <w:rsid w:val="00925B55"/>
    <w:rsid w:val="00930BBA"/>
    <w:rsid w:val="009545A4"/>
    <w:rsid w:val="00956FCE"/>
    <w:rsid w:val="009665EB"/>
    <w:rsid w:val="00986183"/>
    <w:rsid w:val="00992F00"/>
    <w:rsid w:val="009A5DB7"/>
    <w:rsid w:val="009B1C42"/>
    <w:rsid w:val="009F1AF7"/>
    <w:rsid w:val="00A0150A"/>
    <w:rsid w:val="00A0310E"/>
    <w:rsid w:val="00A3278C"/>
    <w:rsid w:val="00A34486"/>
    <w:rsid w:val="00A47275"/>
    <w:rsid w:val="00A67CC5"/>
    <w:rsid w:val="00A70654"/>
    <w:rsid w:val="00A8393E"/>
    <w:rsid w:val="00A87A9C"/>
    <w:rsid w:val="00AA2936"/>
    <w:rsid w:val="00AE72C4"/>
    <w:rsid w:val="00AF00B4"/>
    <w:rsid w:val="00B171BB"/>
    <w:rsid w:val="00B2384A"/>
    <w:rsid w:val="00B25B79"/>
    <w:rsid w:val="00B25D14"/>
    <w:rsid w:val="00B34B26"/>
    <w:rsid w:val="00B34B57"/>
    <w:rsid w:val="00B35E06"/>
    <w:rsid w:val="00B470D2"/>
    <w:rsid w:val="00BA26FD"/>
    <w:rsid w:val="00BA3F3B"/>
    <w:rsid w:val="00BB03D8"/>
    <w:rsid w:val="00BC3681"/>
    <w:rsid w:val="00BC768A"/>
    <w:rsid w:val="00BD6D15"/>
    <w:rsid w:val="00BE6863"/>
    <w:rsid w:val="00BF06D0"/>
    <w:rsid w:val="00C02096"/>
    <w:rsid w:val="00C053EC"/>
    <w:rsid w:val="00C11DCC"/>
    <w:rsid w:val="00C13517"/>
    <w:rsid w:val="00C36D62"/>
    <w:rsid w:val="00C4282D"/>
    <w:rsid w:val="00C51C18"/>
    <w:rsid w:val="00C62938"/>
    <w:rsid w:val="00C651C5"/>
    <w:rsid w:val="00C65A10"/>
    <w:rsid w:val="00C8464B"/>
    <w:rsid w:val="00CA0FEA"/>
    <w:rsid w:val="00CB1901"/>
    <w:rsid w:val="00CB788F"/>
    <w:rsid w:val="00CC0B7E"/>
    <w:rsid w:val="00CC22F3"/>
    <w:rsid w:val="00CC39EA"/>
    <w:rsid w:val="00CC4C14"/>
    <w:rsid w:val="00CE1D97"/>
    <w:rsid w:val="00CE53F1"/>
    <w:rsid w:val="00CF6F62"/>
    <w:rsid w:val="00D34AF8"/>
    <w:rsid w:val="00D34FBB"/>
    <w:rsid w:val="00D356D8"/>
    <w:rsid w:val="00D361BE"/>
    <w:rsid w:val="00D36CAF"/>
    <w:rsid w:val="00D37C96"/>
    <w:rsid w:val="00D52C55"/>
    <w:rsid w:val="00D62222"/>
    <w:rsid w:val="00D67424"/>
    <w:rsid w:val="00D7083F"/>
    <w:rsid w:val="00D84561"/>
    <w:rsid w:val="00D91B5A"/>
    <w:rsid w:val="00D925FC"/>
    <w:rsid w:val="00DA4091"/>
    <w:rsid w:val="00DA449A"/>
    <w:rsid w:val="00DA7392"/>
    <w:rsid w:val="00DB3B2C"/>
    <w:rsid w:val="00DC5820"/>
    <w:rsid w:val="00DD1248"/>
    <w:rsid w:val="00DD7DC3"/>
    <w:rsid w:val="00DE548C"/>
    <w:rsid w:val="00DF43F3"/>
    <w:rsid w:val="00DF7905"/>
    <w:rsid w:val="00E22CE5"/>
    <w:rsid w:val="00E304FB"/>
    <w:rsid w:val="00E40809"/>
    <w:rsid w:val="00E7730D"/>
    <w:rsid w:val="00E8103E"/>
    <w:rsid w:val="00E86F41"/>
    <w:rsid w:val="00EA1345"/>
    <w:rsid w:val="00EB123D"/>
    <w:rsid w:val="00EB2384"/>
    <w:rsid w:val="00EB6712"/>
    <w:rsid w:val="00EC57F2"/>
    <w:rsid w:val="00EC5863"/>
    <w:rsid w:val="00ED2E10"/>
    <w:rsid w:val="00ED302F"/>
    <w:rsid w:val="00EF1D5F"/>
    <w:rsid w:val="00EF29D0"/>
    <w:rsid w:val="00F04507"/>
    <w:rsid w:val="00F11D9A"/>
    <w:rsid w:val="00F11ECF"/>
    <w:rsid w:val="00F2363F"/>
    <w:rsid w:val="00F3518C"/>
    <w:rsid w:val="00F42EA7"/>
    <w:rsid w:val="00F458B4"/>
    <w:rsid w:val="00F464D4"/>
    <w:rsid w:val="00F53F81"/>
    <w:rsid w:val="00F56FE9"/>
    <w:rsid w:val="00F9072C"/>
    <w:rsid w:val="00F92657"/>
    <w:rsid w:val="00F94389"/>
    <w:rsid w:val="00F95FD9"/>
    <w:rsid w:val="00F96B45"/>
    <w:rsid w:val="00FA7B3E"/>
    <w:rsid w:val="00FB15E6"/>
    <w:rsid w:val="00FB288C"/>
    <w:rsid w:val="00FB2C38"/>
    <w:rsid w:val="00FC0CF4"/>
    <w:rsid w:val="00FC4D3C"/>
    <w:rsid w:val="00FE1575"/>
    <w:rsid w:val="00FE3F06"/>
    <w:rsid w:val="00FE519B"/>
    <w:rsid w:val="00FE5998"/>
    <w:rsid w:val="00FE5A11"/>
    <w:rsid w:val="00FE64A0"/>
    <w:rsid w:val="00FF76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1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3"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5214F6"/>
    <w:pPr>
      <w:numPr>
        <w:numId w:val="0"/>
      </w:numPr>
      <w:pBdr>
        <w:top w:val="none" w:sz="0" w:space="0" w:color="auto"/>
      </w:pBdr>
      <w:snapToGrid w:val="0"/>
      <w:spacing w:before="180"/>
      <w:ind w:left="424" w:hangingChars="192" w:hanging="424"/>
      <w:outlineLvl w:val="1"/>
    </w:pPr>
    <w:rPr>
      <w:b/>
      <w:sz w:val="22"/>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ind w:left="424" w:hangingChars="192" w:hanging="424"/>
      <w:outlineLvl w:val="2"/>
    </w:pPr>
  </w:style>
  <w:style w:type="paragraph" w:styleId="4">
    <w:name w:val="heading 4"/>
    <w:aliases w:val="h4,H4,H41,h41,H42,h42,H43,h43,H411,h411,H421,h421,H44,h44,H412,h412,H422,h422,H431,h431,H45,h45,H413,h413,H423,h423,H432,h432,H46,h46,H47,h47,Memo Heading 4,Memo Heading 5,4H,Heading,4,Memo,5"/>
    <w:basedOn w:val="30"/>
    <w:next w:val="a"/>
    <w:link w:val="4Char"/>
    <w:qFormat/>
    <w:rsid w:val="00D91B5A"/>
    <w:pPr>
      <w:numPr>
        <w:ilvl w:val="3"/>
      </w:numPr>
      <w:ind w:left="424" w:hangingChars="192" w:hanging="424"/>
      <w:outlineLvl w:val="3"/>
    </w:pPr>
    <w:rPr>
      <w:sz w:val="24"/>
    </w:rPr>
  </w:style>
  <w:style w:type="paragraph" w:styleId="5">
    <w:name w:val="heading 5"/>
    <w:basedOn w:val="4"/>
    <w:next w:val="a"/>
    <w:link w:val="5Char"/>
    <w:qFormat/>
    <w:rsid w:val="00D91B5A"/>
    <w:pPr>
      <w:numPr>
        <w:ilvl w:val="4"/>
      </w:numPr>
      <w:ind w:left="424" w:hangingChars="192" w:hanging="424"/>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5214F6"/>
    <w:rPr>
      <w:rFonts w:ascii="Arial" w:hAnsi="Arial" w:cs="Times New Roman"/>
      <w:b/>
      <w:kern w:val="0"/>
      <w:sz w:val="22"/>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0"/>
    <w:rsid w:val="00D91B5A"/>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uiPriority w:val="99"/>
    <w:rsid w:val="00D91B5A"/>
    <w:rPr>
      <w:sz w:val="16"/>
    </w:rPr>
  </w:style>
  <w:style w:type="paragraph" w:styleId="a7">
    <w:name w:val="annotation text"/>
    <w:basedOn w:val="a"/>
    <w:link w:val="Char2"/>
    <w:uiPriority w:val="99"/>
    <w:rsid w:val="00D91B5A"/>
    <w:pPr>
      <w:spacing w:after="180"/>
    </w:pPr>
    <w:rPr>
      <w:rFonts w:eastAsia="宋体"/>
      <w:sz w:val="20"/>
      <w:lang w:eastAsia="en-US"/>
    </w:rPr>
  </w:style>
  <w:style w:type="character" w:customStyle="1" w:styleId="Char2">
    <w:name w:val="批注文字 Char"/>
    <w:basedOn w:val="a0"/>
    <w:link w:val="a7"/>
    <w:uiPriority w:val="99"/>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9665EB"/>
    <w:pPr>
      <w:spacing w:after="120"/>
      <w:jc w:val="both"/>
    </w:pPr>
    <w:rPr>
      <w:rFonts w:eastAsia="MS Mincho"/>
      <w:sz w:val="20"/>
      <w:szCs w:val="24"/>
      <w:lang w:val="x-none"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b"/>
    <w:rsid w:val="009665EB"/>
    <w:rPr>
      <w:rFonts w:ascii="Times New Roman" w:eastAsia="MS Mincho" w:hAnsi="Times New Roman" w:cs="Times New Roman"/>
      <w:kern w:val="0"/>
      <w:sz w:val="20"/>
      <w:szCs w:val="24"/>
      <w:lang w:val="x-none" w:eastAsia="en-US"/>
    </w:rPr>
  </w:style>
  <w:style w:type="paragraph" w:styleId="20">
    <w:name w:val="List 2"/>
    <w:basedOn w:val="a"/>
    <w:uiPriority w:val="99"/>
    <w:semiHidden/>
    <w:unhideWhenUsed/>
    <w:rsid w:val="00D84561"/>
    <w:pPr>
      <w:ind w:leftChars="200" w:left="100" w:hangingChars="200" w:hanging="200"/>
      <w:contextualSpacing/>
    </w:pPr>
  </w:style>
  <w:style w:type="paragraph" w:customStyle="1" w:styleId="10">
    <w:name w:val="목록 단락1"/>
    <w:basedOn w:val="a"/>
    <w:uiPriority w:val="34"/>
    <w:qFormat/>
    <w:rsid w:val="00F458B4"/>
    <w:pPr>
      <w:spacing w:after="160" w:line="259" w:lineRule="auto"/>
      <w:ind w:leftChars="400" w:left="840"/>
    </w:pPr>
    <w:rPr>
      <w:rFonts w:ascii="MS Gothic" w:hAnsi="MS Gothic"/>
      <w:sz w:val="20"/>
      <w:lang w:val="en-US" w:eastAsia="ko-KR"/>
    </w:rPr>
  </w:style>
  <w:style w:type="paragraph" w:customStyle="1" w:styleId="FP">
    <w:name w:val="FP"/>
    <w:basedOn w:val="a"/>
    <w:rsid w:val="00C51C18"/>
    <w:pPr>
      <w:overflowPunct w:val="0"/>
      <w:autoSpaceDE w:val="0"/>
      <w:autoSpaceDN w:val="0"/>
      <w:adjustRightInd w:val="0"/>
      <w:textAlignment w:val="baseline"/>
    </w:pPr>
    <w:rPr>
      <w:rFonts w:eastAsia="Times New Roman"/>
      <w:sz w:val="20"/>
      <w:lang w:eastAsia="en-GB"/>
    </w:rPr>
  </w:style>
  <w:style w:type="paragraph" w:customStyle="1" w:styleId="textintend1">
    <w:name w:val="text intend 1"/>
    <w:basedOn w:val="a"/>
    <w:rsid w:val="00C51C18"/>
    <w:pPr>
      <w:numPr>
        <w:numId w:val="23"/>
      </w:numPr>
      <w:spacing w:after="120"/>
      <w:jc w:val="both"/>
    </w:pPr>
    <w:rPr>
      <w:lang w:val="en-US"/>
    </w:rPr>
  </w:style>
  <w:style w:type="character" w:customStyle="1" w:styleId="TACChar">
    <w:name w:val="TAC Char"/>
    <w:link w:val="TAC"/>
    <w:qFormat/>
    <w:locked/>
    <w:rsid w:val="0073271B"/>
    <w:rPr>
      <w:rFonts w:ascii="Arial" w:hAnsi="Arial" w:cs="Arial"/>
      <w:sz w:val="18"/>
      <w:lang w:val="en-GB" w:eastAsia="en-US"/>
    </w:rPr>
  </w:style>
  <w:style w:type="paragraph" w:customStyle="1" w:styleId="TAC">
    <w:name w:val="TAC"/>
    <w:basedOn w:val="a"/>
    <w:link w:val="TACChar"/>
    <w:qFormat/>
    <w:rsid w:val="0073271B"/>
    <w:pPr>
      <w:keepNext/>
      <w:keepLines/>
      <w:jc w:val="center"/>
    </w:pPr>
    <w:rPr>
      <w:rFonts w:ascii="Arial" w:eastAsiaTheme="minorEastAsia" w:hAnsi="Arial" w:cs="Arial"/>
      <w:kern w:val="2"/>
      <w:sz w:val="18"/>
      <w:szCs w:val="22"/>
      <w:lang w:eastAsia="en-US"/>
    </w:rPr>
  </w:style>
  <w:style w:type="paragraph" w:customStyle="1" w:styleId="TAH">
    <w:name w:val="TAH"/>
    <w:basedOn w:val="TAC"/>
    <w:link w:val="TAHCar"/>
    <w:uiPriority w:val="99"/>
    <w:qFormat/>
    <w:rsid w:val="0073271B"/>
    <w:rPr>
      <w:b/>
    </w:rPr>
  </w:style>
  <w:style w:type="character" w:customStyle="1" w:styleId="TAHCar">
    <w:name w:val="TAH Car"/>
    <w:link w:val="TAH"/>
    <w:uiPriority w:val="99"/>
    <w:qFormat/>
    <w:locked/>
    <w:rsid w:val="0073271B"/>
    <w:rPr>
      <w:rFonts w:ascii="Arial" w:hAnsi="Arial" w:cs="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3"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5214F6"/>
    <w:pPr>
      <w:numPr>
        <w:numId w:val="0"/>
      </w:numPr>
      <w:pBdr>
        <w:top w:val="none" w:sz="0" w:space="0" w:color="auto"/>
      </w:pBdr>
      <w:snapToGrid w:val="0"/>
      <w:spacing w:before="180"/>
      <w:ind w:left="424" w:hangingChars="192" w:hanging="424"/>
      <w:outlineLvl w:val="1"/>
    </w:pPr>
    <w:rPr>
      <w:b/>
      <w:sz w:val="22"/>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ind w:left="424" w:hangingChars="192" w:hanging="424"/>
      <w:outlineLvl w:val="2"/>
    </w:pPr>
  </w:style>
  <w:style w:type="paragraph" w:styleId="4">
    <w:name w:val="heading 4"/>
    <w:aliases w:val="h4,H4,H41,h41,H42,h42,H43,h43,H411,h411,H421,h421,H44,h44,H412,h412,H422,h422,H431,h431,H45,h45,H413,h413,H423,h423,H432,h432,H46,h46,H47,h47,Memo Heading 4,Memo Heading 5,4H,Heading,4,Memo,5"/>
    <w:basedOn w:val="30"/>
    <w:next w:val="a"/>
    <w:link w:val="4Char"/>
    <w:qFormat/>
    <w:rsid w:val="00D91B5A"/>
    <w:pPr>
      <w:numPr>
        <w:ilvl w:val="3"/>
      </w:numPr>
      <w:ind w:left="424" w:hangingChars="192" w:hanging="424"/>
      <w:outlineLvl w:val="3"/>
    </w:pPr>
    <w:rPr>
      <w:sz w:val="24"/>
    </w:rPr>
  </w:style>
  <w:style w:type="paragraph" w:styleId="5">
    <w:name w:val="heading 5"/>
    <w:basedOn w:val="4"/>
    <w:next w:val="a"/>
    <w:link w:val="5Char"/>
    <w:qFormat/>
    <w:rsid w:val="00D91B5A"/>
    <w:pPr>
      <w:numPr>
        <w:ilvl w:val="4"/>
      </w:numPr>
      <w:ind w:left="424" w:hangingChars="192" w:hanging="424"/>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5214F6"/>
    <w:rPr>
      <w:rFonts w:ascii="Arial" w:hAnsi="Arial" w:cs="Times New Roman"/>
      <w:b/>
      <w:kern w:val="0"/>
      <w:sz w:val="22"/>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0"/>
    <w:rsid w:val="00D91B5A"/>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uiPriority w:val="99"/>
    <w:rsid w:val="00D91B5A"/>
    <w:rPr>
      <w:sz w:val="16"/>
    </w:rPr>
  </w:style>
  <w:style w:type="paragraph" w:styleId="a7">
    <w:name w:val="annotation text"/>
    <w:basedOn w:val="a"/>
    <w:link w:val="Char2"/>
    <w:uiPriority w:val="99"/>
    <w:rsid w:val="00D91B5A"/>
    <w:pPr>
      <w:spacing w:after="180"/>
    </w:pPr>
    <w:rPr>
      <w:rFonts w:eastAsia="宋体"/>
      <w:sz w:val="20"/>
      <w:lang w:eastAsia="en-US"/>
    </w:rPr>
  </w:style>
  <w:style w:type="character" w:customStyle="1" w:styleId="Char2">
    <w:name w:val="批注文字 Char"/>
    <w:basedOn w:val="a0"/>
    <w:link w:val="a7"/>
    <w:uiPriority w:val="99"/>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9665EB"/>
    <w:pPr>
      <w:spacing w:after="120"/>
      <w:jc w:val="both"/>
    </w:pPr>
    <w:rPr>
      <w:rFonts w:eastAsia="MS Mincho"/>
      <w:sz w:val="20"/>
      <w:szCs w:val="24"/>
      <w:lang w:val="x-none"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b"/>
    <w:rsid w:val="009665EB"/>
    <w:rPr>
      <w:rFonts w:ascii="Times New Roman" w:eastAsia="MS Mincho" w:hAnsi="Times New Roman" w:cs="Times New Roman"/>
      <w:kern w:val="0"/>
      <w:sz w:val="20"/>
      <w:szCs w:val="24"/>
      <w:lang w:val="x-none" w:eastAsia="en-US"/>
    </w:rPr>
  </w:style>
  <w:style w:type="paragraph" w:styleId="20">
    <w:name w:val="List 2"/>
    <w:basedOn w:val="a"/>
    <w:uiPriority w:val="99"/>
    <w:semiHidden/>
    <w:unhideWhenUsed/>
    <w:rsid w:val="00D84561"/>
    <w:pPr>
      <w:ind w:leftChars="200" w:left="100" w:hangingChars="200" w:hanging="200"/>
      <w:contextualSpacing/>
    </w:pPr>
  </w:style>
  <w:style w:type="paragraph" w:customStyle="1" w:styleId="10">
    <w:name w:val="목록 단락1"/>
    <w:basedOn w:val="a"/>
    <w:uiPriority w:val="34"/>
    <w:qFormat/>
    <w:rsid w:val="00F458B4"/>
    <w:pPr>
      <w:spacing w:after="160" w:line="259" w:lineRule="auto"/>
      <w:ind w:leftChars="400" w:left="840"/>
    </w:pPr>
    <w:rPr>
      <w:rFonts w:ascii="MS Gothic" w:hAnsi="MS Gothic"/>
      <w:sz w:val="20"/>
      <w:lang w:val="en-US" w:eastAsia="ko-KR"/>
    </w:rPr>
  </w:style>
  <w:style w:type="paragraph" w:customStyle="1" w:styleId="FP">
    <w:name w:val="FP"/>
    <w:basedOn w:val="a"/>
    <w:rsid w:val="00C51C18"/>
    <w:pPr>
      <w:overflowPunct w:val="0"/>
      <w:autoSpaceDE w:val="0"/>
      <w:autoSpaceDN w:val="0"/>
      <w:adjustRightInd w:val="0"/>
      <w:textAlignment w:val="baseline"/>
    </w:pPr>
    <w:rPr>
      <w:rFonts w:eastAsia="Times New Roman"/>
      <w:sz w:val="20"/>
      <w:lang w:eastAsia="en-GB"/>
    </w:rPr>
  </w:style>
  <w:style w:type="paragraph" w:customStyle="1" w:styleId="textintend1">
    <w:name w:val="text intend 1"/>
    <w:basedOn w:val="a"/>
    <w:rsid w:val="00C51C18"/>
    <w:pPr>
      <w:numPr>
        <w:numId w:val="23"/>
      </w:numPr>
      <w:spacing w:after="120"/>
      <w:jc w:val="both"/>
    </w:pPr>
    <w:rPr>
      <w:lang w:val="en-US"/>
    </w:rPr>
  </w:style>
  <w:style w:type="character" w:customStyle="1" w:styleId="TACChar">
    <w:name w:val="TAC Char"/>
    <w:link w:val="TAC"/>
    <w:qFormat/>
    <w:locked/>
    <w:rsid w:val="0073271B"/>
    <w:rPr>
      <w:rFonts w:ascii="Arial" w:hAnsi="Arial" w:cs="Arial"/>
      <w:sz w:val="18"/>
      <w:lang w:val="en-GB" w:eastAsia="en-US"/>
    </w:rPr>
  </w:style>
  <w:style w:type="paragraph" w:customStyle="1" w:styleId="TAC">
    <w:name w:val="TAC"/>
    <w:basedOn w:val="a"/>
    <w:link w:val="TACChar"/>
    <w:qFormat/>
    <w:rsid w:val="0073271B"/>
    <w:pPr>
      <w:keepNext/>
      <w:keepLines/>
      <w:jc w:val="center"/>
    </w:pPr>
    <w:rPr>
      <w:rFonts w:ascii="Arial" w:eastAsiaTheme="minorEastAsia" w:hAnsi="Arial" w:cs="Arial"/>
      <w:kern w:val="2"/>
      <w:sz w:val="18"/>
      <w:szCs w:val="22"/>
      <w:lang w:eastAsia="en-US"/>
    </w:rPr>
  </w:style>
  <w:style w:type="paragraph" w:customStyle="1" w:styleId="TAH">
    <w:name w:val="TAH"/>
    <w:basedOn w:val="TAC"/>
    <w:link w:val="TAHCar"/>
    <w:uiPriority w:val="99"/>
    <w:qFormat/>
    <w:rsid w:val="0073271B"/>
    <w:rPr>
      <w:b/>
    </w:rPr>
  </w:style>
  <w:style w:type="character" w:customStyle="1" w:styleId="TAHCar">
    <w:name w:val="TAH Car"/>
    <w:link w:val="TAH"/>
    <w:uiPriority w:val="99"/>
    <w:qFormat/>
    <w:locked/>
    <w:rsid w:val="0073271B"/>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494746">
      <w:bodyDiv w:val="1"/>
      <w:marLeft w:val="0"/>
      <w:marRight w:val="0"/>
      <w:marTop w:val="0"/>
      <w:marBottom w:val="0"/>
      <w:divBdr>
        <w:top w:val="none" w:sz="0" w:space="0" w:color="auto"/>
        <w:left w:val="none" w:sz="0" w:space="0" w:color="auto"/>
        <w:bottom w:val="none" w:sz="0" w:space="0" w:color="auto"/>
        <w:right w:val="none" w:sz="0" w:space="0" w:color="auto"/>
      </w:divBdr>
    </w:div>
    <w:div w:id="761494781">
      <w:bodyDiv w:val="1"/>
      <w:marLeft w:val="0"/>
      <w:marRight w:val="0"/>
      <w:marTop w:val="0"/>
      <w:marBottom w:val="0"/>
      <w:divBdr>
        <w:top w:val="none" w:sz="0" w:space="0" w:color="auto"/>
        <w:left w:val="none" w:sz="0" w:space="0" w:color="auto"/>
        <w:bottom w:val="none" w:sz="0" w:space="0" w:color="auto"/>
        <w:right w:val="none" w:sz="0" w:space="0" w:color="auto"/>
      </w:divBdr>
    </w:div>
    <w:div w:id="1051079750">
      <w:bodyDiv w:val="1"/>
      <w:marLeft w:val="0"/>
      <w:marRight w:val="0"/>
      <w:marTop w:val="0"/>
      <w:marBottom w:val="0"/>
      <w:divBdr>
        <w:top w:val="none" w:sz="0" w:space="0" w:color="auto"/>
        <w:left w:val="none" w:sz="0" w:space="0" w:color="auto"/>
        <w:bottom w:val="none" w:sz="0" w:space="0" w:color="auto"/>
        <w:right w:val="none" w:sz="0" w:space="0" w:color="auto"/>
      </w:divBdr>
    </w:div>
    <w:div w:id="1576937442">
      <w:bodyDiv w:val="1"/>
      <w:marLeft w:val="0"/>
      <w:marRight w:val="0"/>
      <w:marTop w:val="0"/>
      <w:marBottom w:val="0"/>
      <w:divBdr>
        <w:top w:val="none" w:sz="0" w:space="0" w:color="auto"/>
        <w:left w:val="none" w:sz="0" w:space="0" w:color="auto"/>
        <w:bottom w:val="none" w:sz="0" w:space="0" w:color="auto"/>
        <w:right w:val="none" w:sz="0" w:space="0" w:color="auto"/>
      </w:divBdr>
    </w:div>
    <w:div w:id="16208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447</TotalTime>
  <Pages>4</Pages>
  <Words>1282</Words>
  <Characters>7313</Characters>
  <Application>Microsoft Office Word</Application>
  <DocSecurity>0</DocSecurity>
  <Lines>60</Lines>
  <Paragraphs>17</Paragraphs>
  <ScaleCrop>false</ScaleCrop>
  <Company>Microsoft</Company>
  <LinksUpToDate>false</LinksUpToDate>
  <CharactersWithSpaces>8578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YANG_2</dc:creator>
  <cp:lastModifiedBy>杨姗</cp:lastModifiedBy>
  <cp:revision>47</cp:revision>
  <dcterms:created xsi:type="dcterms:W3CDTF">2023-03-03T04:56:00Z</dcterms:created>
  <dcterms:modified xsi:type="dcterms:W3CDTF">2023-05-12T23:15:00Z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1664555698</vt:lpwstr>
  </property>
  <property fmtid="{D5CDD505-2E9C-101B-9397-08002B2CF9AE}" pid="6" name="fileWhereFroms">
    <vt:lpwstr>PpjeLB1gRN0lwrPqMaCTkrNmMccwZLepnwJbXz4we1+Dt+0zmADuFBFgMEzfEOFQuT2DPVtbPiCZ0lckmJELK2++KcU252yufq+wMQGt4oI8zLUqeAphaZ42FoUICpVVeWsluWv/KFRH+M8oeV2dtfypd1AlsMjyybcVEjKz7rvn9rbjL+BTdbCX0Xn9Aqp2dGqouivr7IdAtI1V2Pz3+n2MXGXkp3j67myUjk6lzbHPc77linGtxBsB4+IA1av</vt:lpwstr>
  </property>
</Properties>
</file>